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D6" w:rsidRDefault="001863D6" w:rsidP="003B7662">
      <w:pPr>
        <w:jc w:val="center"/>
        <w:rPr>
          <w:b/>
        </w:rPr>
      </w:pPr>
      <w:r>
        <w:rPr>
          <w:b/>
        </w:rPr>
        <w:t>B.Sc., BIOTECHNOLOGY</w:t>
      </w:r>
    </w:p>
    <w:p w:rsidR="001863D6" w:rsidRDefault="001863D6" w:rsidP="003B7662">
      <w:pPr>
        <w:jc w:val="center"/>
        <w:rPr>
          <w:b/>
        </w:rPr>
      </w:pPr>
    </w:p>
    <w:p w:rsidR="00AB5763" w:rsidRPr="003B7662" w:rsidRDefault="00AB5763" w:rsidP="003B7662">
      <w:pPr>
        <w:jc w:val="center"/>
        <w:rPr>
          <w:b/>
        </w:rPr>
      </w:pPr>
      <w:r w:rsidRPr="003B7662">
        <w:rPr>
          <w:b/>
        </w:rPr>
        <w:t>I YEAR – I SEMESTER</w:t>
      </w:r>
    </w:p>
    <w:p w:rsidR="00AB5763" w:rsidRPr="003B7662" w:rsidRDefault="00AB5763" w:rsidP="003B7662">
      <w:pPr>
        <w:jc w:val="center"/>
        <w:rPr>
          <w:b/>
        </w:rPr>
      </w:pPr>
      <w:r w:rsidRPr="003B7662">
        <w:rPr>
          <w:b/>
        </w:rPr>
        <w:t>COURSE CODE: 7BBTA1</w:t>
      </w:r>
    </w:p>
    <w:p w:rsidR="00AB5763" w:rsidRPr="003B7662" w:rsidRDefault="00AB5763" w:rsidP="003B7662">
      <w:pPr>
        <w:jc w:val="center"/>
        <w:rPr>
          <w:b/>
        </w:rPr>
      </w:pPr>
    </w:p>
    <w:p w:rsidR="00C10289" w:rsidRPr="003B7662" w:rsidRDefault="00C10289" w:rsidP="003B7662">
      <w:pPr>
        <w:jc w:val="center"/>
        <w:rPr>
          <w:b/>
        </w:rPr>
      </w:pPr>
      <w:r w:rsidRPr="003B7662">
        <w:rPr>
          <w:b/>
        </w:rPr>
        <w:t>ALLIED COURSE</w:t>
      </w:r>
      <w:r w:rsidR="001863D6">
        <w:rPr>
          <w:b/>
        </w:rPr>
        <w:t xml:space="preserve"> -</w:t>
      </w:r>
      <w:r w:rsidRPr="003B7662">
        <w:rPr>
          <w:b/>
        </w:rPr>
        <w:t xml:space="preserve"> I - FOOD PROCESSING TECHNOLOGY</w:t>
      </w:r>
    </w:p>
    <w:p w:rsidR="00C10289" w:rsidRPr="003B7662" w:rsidRDefault="00C10289" w:rsidP="003B7662">
      <w:pPr>
        <w:jc w:val="both"/>
        <w:rPr>
          <w:b/>
        </w:rPr>
      </w:pPr>
    </w:p>
    <w:p w:rsidR="00C10289" w:rsidRPr="003B7662" w:rsidRDefault="00C10289" w:rsidP="003B7662">
      <w:pPr>
        <w:jc w:val="both"/>
      </w:pPr>
    </w:p>
    <w:p w:rsidR="00C10289" w:rsidRPr="003B7662" w:rsidRDefault="00C10289" w:rsidP="003B7662">
      <w:pPr>
        <w:jc w:val="both"/>
        <w:rPr>
          <w:b/>
        </w:rPr>
      </w:pPr>
      <w:r w:rsidRPr="003B7662">
        <w:rPr>
          <w:b/>
        </w:rPr>
        <w:t xml:space="preserve">Unit </w:t>
      </w:r>
      <w:r w:rsidR="006601C9" w:rsidRPr="003B7662">
        <w:rPr>
          <w:b/>
        </w:rPr>
        <w:t xml:space="preserve">- </w:t>
      </w:r>
      <w:r w:rsidRPr="003B7662">
        <w:rPr>
          <w:b/>
        </w:rPr>
        <w:t xml:space="preserve">I </w:t>
      </w:r>
    </w:p>
    <w:p w:rsidR="00C10289" w:rsidRPr="003B7662" w:rsidRDefault="00C10289" w:rsidP="003B7662">
      <w:pPr>
        <w:jc w:val="both"/>
      </w:pPr>
    </w:p>
    <w:p w:rsidR="00C10289" w:rsidRPr="003B7662" w:rsidRDefault="00C10289" w:rsidP="003B7662">
      <w:pPr>
        <w:ind w:firstLine="720"/>
        <w:jc w:val="both"/>
      </w:pPr>
      <w:r w:rsidRPr="003B7662">
        <w:t>Food as a substrate for microbes, General principles – underlying food spoilage and contamination – Microbiology of cereals, vegetables, fruits, egg and poultry products, meat, fish, sea foods and canned foods</w:t>
      </w:r>
    </w:p>
    <w:p w:rsidR="00C10289" w:rsidRPr="003B7662" w:rsidRDefault="00C10289" w:rsidP="003B7662">
      <w:pPr>
        <w:jc w:val="both"/>
      </w:pPr>
    </w:p>
    <w:p w:rsidR="00C10289" w:rsidRPr="003B7662" w:rsidRDefault="00C10289" w:rsidP="003B7662">
      <w:pPr>
        <w:jc w:val="both"/>
        <w:rPr>
          <w:b/>
        </w:rPr>
      </w:pPr>
      <w:r w:rsidRPr="003B7662">
        <w:rPr>
          <w:b/>
        </w:rPr>
        <w:t xml:space="preserve">Unit </w:t>
      </w:r>
      <w:r w:rsidR="006601C9" w:rsidRPr="003B7662">
        <w:rPr>
          <w:b/>
        </w:rPr>
        <w:t xml:space="preserve">- </w:t>
      </w:r>
      <w:r w:rsidRPr="003B7662">
        <w:rPr>
          <w:b/>
        </w:rPr>
        <w:t>II</w:t>
      </w:r>
    </w:p>
    <w:p w:rsidR="00C10289" w:rsidRPr="003B7662" w:rsidRDefault="00C10289" w:rsidP="003B7662">
      <w:pPr>
        <w:jc w:val="both"/>
      </w:pPr>
    </w:p>
    <w:p w:rsidR="00C10289" w:rsidRPr="003B7662" w:rsidRDefault="00C10289" w:rsidP="003B7662">
      <w:pPr>
        <w:ind w:firstLine="720"/>
        <w:jc w:val="both"/>
      </w:pPr>
      <w:r w:rsidRPr="003B7662">
        <w:t>Food production technology- single cell protein – yeast, mushroom, fermentative production of food and alcoholic beverages, Genetically manipulated crop. Preservation technology – canning, dehydration, ultrafiltration, sterilization, irradiation etc.</w:t>
      </w:r>
    </w:p>
    <w:p w:rsidR="00C10289" w:rsidRPr="003B7662" w:rsidRDefault="00C10289" w:rsidP="003B7662">
      <w:pPr>
        <w:jc w:val="both"/>
      </w:pPr>
    </w:p>
    <w:p w:rsidR="00C10289" w:rsidRPr="003B7662" w:rsidRDefault="00C10289" w:rsidP="003B7662">
      <w:pPr>
        <w:jc w:val="both"/>
        <w:rPr>
          <w:b/>
        </w:rPr>
      </w:pPr>
      <w:r w:rsidRPr="003B7662">
        <w:rPr>
          <w:b/>
        </w:rPr>
        <w:t xml:space="preserve">Unit </w:t>
      </w:r>
      <w:r w:rsidR="006601C9" w:rsidRPr="003B7662">
        <w:rPr>
          <w:b/>
        </w:rPr>
        <w:t xml:space="preserve">- </w:t>
      </w:r>
      <w:r w:rsidRPr="003B7662">
        <w:rPr>
          <w:b/>
        </w:rPr>
        <w:t>III</w:t>
      </w:r>
    </w:p>
    <w:p w:rsidR="00C10289" w:rsidRPr="003B7662" w:rsidRDefault="00C10289" w:rsidP="003B7662">
      <w:pPr>
        <w:jc w:val="both"/>
      </w:pPr>
    </w:p>
    <w:p w:rsidR="00C10289" w:rsidRPr="003B7662" w:rsidRDefault="00C10289" w:rsidP="003B7662">
      <w:pPr>
        <w:ind w:firstLine="720"/>
        <w:jc w:val="both"/>
      </w:pPr>
      <w:r w:rsidRPr="003B7662">
        <w:t>Technology for improved process – Enzymes in bakery and cereal products, Enzyme in fat / oil industries, Protease in cheese making and beverage production.</w:t>
      </w:r>
    </w:p>
    <w:p w:rsidR="00C10289" w:rsidRPr="003B7662" w:rsidRDefault="00C10289" w:rsidP="003B7662">
      <w:pPr>
        <w:jc w:val="both"/>
      </w:pPr>
    </w:p>
    <w:p w:rsidR="00C10289" w:rsidRPr="003B7662" w:rsidRDefault="00C10289" w:rsidP="003B7662">
      <w:pPr>
        <w:jc w:val="both"/>
        <w:rPr>
          <w:b/>
        </w:rPr>
      </w:pPr>
      <w:r w:rsidRPr="003B7662">
        <w:rPr>
          <w:b/>
        </w:rPr>
        <w:t xml:space="preserve">Unit </w:t>
      </w:r>
      <w:r w:rsidR="006601C9" w:rsidRPr="003B7662">
        <w:rPr>
          <w:b/>
        </w:rPr>
        <w:t xml:space="preserve">- </w:t>
      </w:r>
      <w:r w:rsidRPr="003B7662">
        <w:rPr>
          <w:b/>
        </w:rPr>
        <w:t>IV</w:t>
      </w:r>
    </w:p>
    <w:p w:rsidR="00C10289" w:rsidRPr="003B7662" w:rsidRDefault="00C10289" w:rsidP="003B7662">
      <w:pPr>
        <w:jc w:val="both"/>
      </w:pPr>
    </w:p>
    <w:p w:rsidR="00C10289" w:rsidRPr="003B7662" w:rsidRDefault="00C10289" w:rsidP="003B7662">
      <w:pPr>
        <w:ind w:firstLine="720"/>
        <w:jc w:val="both"/>
      </w:pPr>
      <w:r w:rsidRPr="003B7662">
        <w:t>Food quality and control – Analysis of food, Major ingredients present in different products, Food additives colour, flavours, vitamins.. Microbial safety and food products, chemical safety of food products, heavy metals, fungal toxins, pesticide and herbicide and contamination</w:t>
      </w:r>
    </w:p>
    <w:p w:rsidR="00C10289" w:rsidRPr="003B7662" w:rsidRDefault="00C10289" w:rsidP="003B7662">
      <w:pPr>
        <w:jc w:val="both"/>
      </w:pPr>
    </w:p>
    <w:p w:rsidR="00C10289" w:rsidRPr="003B7662" w:rsidRDefault="00C10289" w:rsidP="003B7662">
      <w:pPr>
        <w:jc w:val="both"/>
        <w:rPr>
          <w:b/>
        </w:rPr>
      </w:pPr>
      <w:r w:rsidRPr="003B7662">
        <w:rPr>
          <w:b/>
        </w:rPr>
        <w:t xml:space="preserve">Unit </w:t>
      </w:r>
      <w:r w:rsidR="006601C9" w:rsidRPr="003B7662">
        <w:rPr>
          <w:b/>
        </w:rPr>
        <w:t xml:space="preserve">- </w:t>
      </w:r>
      <w:r w:rsidRPr="003B7662">
        <w:rPr>
          <w:b/>
        </w:rPr>
        <w:t>V</w:t>
      </w:r>
    </w:p>
    <w:p w:rsidR="00C10289" w:rsidRPr="003B7662" w:rsidRDefault="00C10289" w:rsidP="003B7662">
      <w:pPr>
        <w:jc w:val="both"/>
      </w:pPr>
    </w:p>
    <w:p w:rsidR="00C10289" w:rsidRPr="003B7662" w:rsidRDefault="00C10289" w:rsidP="003B7662">
      <w:pPr>
        <w:ind w:firstLine="720"/>
        <w:jc w:val="both"/>
      </w:pPr>
      <w:r w:rsidRPr="003B7662">
        <w:t xml:space="preserve">Food borne diseases – food poisoning – infective and toxic bacterial and non – bacterial food borne diseases and their diagnosis – food sanitation and its control measures </w:t>
      </w:r>
    </w:p>
    <w:p w:rsidR="00C10289" w:rsidRPr="003B7662" w:rsidRDefault="00C10289" w:rsidP="003B7662">
      <w:pPr>
        <w:jc w:val="both"/>
      </w:pPr>
    </w:p>
    <w:p w:rsidR="00C10289" w:rsidRPr="003B7662" w:rsidRDefault="001863D6" w:rsidP="003B7662">
      <w:pPr>
        <w:jc w:val="both"/>
        <w:rPr>
          <w:b/>
        </w:rPr>
      </w:pPr>
      <w:r>
        <w:rPr>
          <w:b/>
        </w:rPr>
        <w:t xml:space="preserve">Books for </w:t>
      </w:r>
      <w:r w:rsidR="00C10289" w:rsidRPr="003B7662">
        <w:rPr>
          <w:b/>
        </w:rPr>
        <w:t>Reference</w:t>
      </w:r>
      <w:r>
        <w:rPr>
          <w:b/>
        </w:rPr>
        <w:t>:</w:t>
      </w:r>
    </w:p>
    <w:p w:rsidR="00C10289" w:rsidRPr="003B7662" w:rsidRDefault="00C10289" w:rsidP="003B7662">
      <w:pPr>
        <w:jc w:val="both"/>
      </w:pPr>
    </w:p>
    <w:p w:rsidR="00C10289" w:rsidRPr="003B7662" w:rsidRDefault="00C10289" w:rsidP="003B7662">
      <w:pPr>
        <w:pStyle w:val="ListParagraph"/>
        <w:numPr>
          <w:ilvl w:val="0"/>
          <w:numId w:val="6"/>
        </w:numPr>
        <w:spacing w:after="0" w:line="240" w:lineRule="auto"/>
        <w:jc w:val="both"/>
        <w:rPr>
          <w:rFonts w:ascii="Times New Roman" w:hAnsi="Times New Roman" w:cs="Times New Roman"/>
          <w:sz w:val="24"/>
          <w:szCs w:val="24"/>
        </w:rPr>
      </w:pPr>
      <w:r w:rsidRPr="003B7662">
        <w:rPr>
          <w:rFonts w:ascii="Times New Roman" w:hAnsi="Times New Roman" w:cs="Times New Roman"/>
          <w:sz w:val="24"/>
          <w:szCs w:val="24"/>
        </w:rPr>
        <w:t>Risk Management for Food Allergy (Food Science and Technology) –</w:t>
      </w:r>
      <w:r w:rsidRPr="003B7662">
        <w:rPr>
          <w:rFonts w:ascii="Times New Roman" w:hAnsi="Times New Roman" w:cs="Times New Roman"/>
          <w:b/>
          <w:sz w:val="24"/>
          <w:szCs w:val="24"/>
        </w:rPr>
        <w:t xml:space="preserve"> </w:t>
      </w:r>
      <w:r w:rsidRPr="003B7662">
        <w:rPr>
          <w:rFonts w:ascii="Times New Roman" w:hAnsi="Times New Roman" w:cs="Times New Roman"/>
          <w:sz w:val="24"/>
          <w:szCs w:val="24"/>
        </w:rPr>
        <w:t>8 Jan (2014)</w:t>
      </w:r>
      <w:r w:rsidRPr="003B7662">
        <w:rPr>
          <w:rFonts w:ascii="Times New Roman" w:hAnsi="Times New Roman" w:cs="Times New Roman"/>
          <w:b/>
          <w:sz w:val="24"/>
          <w:szCs w:val="24"/>
        </w:rPr>
        <w:t xml:space="preserve"> </w:t>
      </w:r>
      <w:r w:rsidRPr="003B7662">
        <w:rPr>
          <w:rFonts w:ascii="Times New Roman" w:hAnsi="Times New Roman" w:cs="Times New Roman"/>
          <w:sz w:val="24"/>
          <w:szCs w:val="24"/>
        </w:rPr>
        <w:t>by </w:t>
      </w:r>
      <w:hyperlink r:id="rId7" w:history="1">
        <w:r w:rsidRPr="003B7662">
          <w:rPr>
            <w:rFonts w:ascii="Times New Roman" w:hAnsi="Times New Roman" w:cs="Times New Roman"/>
            <w:sz w:val="24"/>
            <w:szCs w:val="24"/>
          </w:rPr>
          <w:t>Charlotte Madsen</w:t>
        </w:r>
      </w:hyperlink>
      <w:r w:rsidRPr="003B7662">
        <w:rPr>
          <w:rFonts w:ascii="Times New Roman" w:hAnsi="Times New Roman" w:cs="Times New Roman"/>
          <w:sz w:val="24"/>
          <w:szCs w:val="24"/>
        </w:rPr>
        <w:t>, </w:t>
      </w:r>
      <w:hyperlink r:id="rId8" w:history="1">
        <w:r w:rsidRPr="003B7662">
          <w:rPr>
            <w:rFonts w:ascii="Times New Roman" w:hAnsi="Times New Roman" w:cs="Times New Roman"/>
            <w:sz w:val="24"/>
            <w:szCs w:val="24"/>
          </w:rPr>
          <w:t>Rene Crevel</w:t>
        </w:r>
      </w:hyperlink>
      <w:r w:rsidRPr="003B7662">
        <w:rPr>
          <w:rFonts w:ascii="Times New Roman" w:hAnsi="Times New Roman" w:cs="Times New Roman"/>
          <w:sz w:val="24"/>
          <w:szCs w:val="24"/>
        </w:rPr>
        <w:t> (Editor), </w:t>
      </w:r>
      <w:hyperlink r:id="rId9" w:history="1">
        <w:r w:rsidRPr="003B7662">
          <w:rPr>
            <w:rFonts w:ascii="Times New Roman" w:hAnsi="Times New Roman" w:cs="Times New Roman"/>
            <w:sz w:val="24"/>
            <w:szCs w:val="24"/>
          </w:rPr>
          <w:t>Clare Mills Dr.</w:t>
        </w:r>
      </w:hyperlink>
      <w:r w:rsidRPr="003B7662">
        <w:rPr>
          <w:rFonts w:ascii="Times New Roman" w:hAnsi="Times New Roman" w:cs="Times New Roman"/>
          <w:sz w:val="24"/>
          <w:szCs w:val="24"/>
        </w:rPr>
        <w:t> </w:t>
      </w:r>
      <w:hyperlink r:id="rId10" w:history="1">
        <w:r w:rsidRPr="003B7662">
          <w:rPr>
            <w:rFonts w:ascii="Times New Roman" w:hAnsi="Times New Roman" w:cs="Times New Roman"/>
            <w:sz w:val="24"/>
            <w:szCs w:val="24"/>
          </w:rPr>
          <w:t>Steve Taylor</w:t>
        </w:r>
      </w:hyperlink>
      <w:r w:rsidRPr="003B7662">
        <w:rPr>
          <w:rFonts w:ascii="Times New Roman" w:hAnsi="Times New Roman" w:cs="Times New Roman"/>
          <w:sz w:val="24"/>
          <w:szCs w:val="24"/>
        </w:rPr>
        <w:t> .</w:t>
      </w:r>
    </w:p>
    <w:p w:rsidR="00C10289" w:rsidRPr="003B7662" w:rsidRDefault="00C10289" w:rsidP="003B7662">
      <w:pPr>
        <w:pStyle w:val="ListParagraph"/>
        <w:numPr>
          <w:ilvl w:val="0"/>
          <w:numId w:val="6"/>
        </w:numPr>
        <w:shd w:val="clear" w:color="auto" w:fill="FFFFFF"/>
        <w:spacing w:after="0" w:line="240" w:lineRule="auto"/>
        <w:jc w:val="both"/>
        <w:outlineLvl w:val="0"/>
        <w:rPr>
          <w:rFonts w:ascii="Times New Roman" w:hAnsi="Times New Roman" w:cs="Times New Roman"/>
          <w:bCs/>
          <w:kern w:val="36"/>
          <w:sz w:val="24"/>
          <w:szCs w:val="24"/>
        </w:rPr>
      </w:pPr>
      <w:r w:rsidRPr="003B7662">
        <w:rPr>
          <w:rFonts w:ascii="Times New Roman" w:hAnsi="Times New Roman" w:cs="Times New Roman"/>
          <w:bCs/>
          <w:kern w:val="36"/>
          <w:sz w:val="24"/>
          <w:szCs w:val="24"/>
        </w:rPr>
        <w:t xml:space="preserve">The Complete Technology Book on Bakery Products (Baking Science with Formulation &amp; Production) - 3rd Edition Paperback – (2014) </w:t>
      </w:r>
      <w:r w:rsidRPr="003B7662">
        <w:rPr>
          <w:rFonts w:ascii="Times New Roman" w:hAnsi="Times New Roman" w:cs="Times New Roman"/>
          <w:sz w:val="24"/>
          <w:szCs w:val="24"/>
        </w:rPr>
        <w:t>by </w:t>
      </w:r>
      <w:hyperlink r:id="rId11" w:history="1">
        <w:r w:rsidRPr="003B7662">
          <w:rPr>
            <w:rFonts w:ascii="Times New Roman" w:hAnsi="Times New Roman" w:cs="Times New Roman"/>
            <w:sz w:val="24"/>
            <w:szCs w:val="24"/>
          </w:rPr>
          <w:t>NIIR Board of Consultants &amp; Engineers</w:t>
        </w:r>
      </w:hyperlink>
      <w:r w:rsidRPr="003B7662">
        <w:rPr>
          <w:rFonts w:ascii="Times New Roman" w:hAnsi="Times New Roman" w:cs="Times New Roman"/>
          <w:sz w:val="24"/>
          <w:szCs w:val="24"/>
        </w:rPr>
        <w:t xml:space="preserve">                                              </w:t>
      </w:r>
    </w:p>
    <w:p w:rsidR="00C10289" w:rsidRPr="003B7662" w:rsidRDefault="00C10289" w:rsidP="003B7662">
      <w:pPr>
        <w:pStyle w:val="ListParagraph"/>
        <w:shd w:val="clear" w:color="auto" w:fill="FFFFFF"/>
        <w:spacing w:after="0" w:line="240" w:lineRule="auto"/>
        <w:jc w:val="both"/>
        <w:outlineLvl w:val="0"/>
        <w:rPr>
          <w:rFonts w:ascii="Times New Roman" w:hAnsi="Times New Roman" w:cs="Times New Roman"/>
          <w:bCs/>
          <w:kern w:val="36"/>
          <w:sz w:val="24"/>
          <w:szCs w:val="24"/>
        </w:rPr>
      </w:pPr>
    </w:p>
    <w:p w:rsidR="00C10289" w:rsidRPr="003B7662" w:rsidRDefault="00C10289" w:rsidP="003B7662">
      <w:pPr>
        <w:pStyle w:val="ListParagraph"/>
        <w:shd w:val="clear" w:color="auto" w:fill="FFFFFF"/>
        <w:spacing w:after="0" w:line="240" w:lineRule="auto"/>
        <w:ind w:left="360"/>
        <w:jc w:val="center"/>
        <w:outlineLvl w:val="0"/>
        <w:rPr>
          <w:rFonts w:ascii="Times New Roman" w:hAnsi="Times New Roman" w:cs="Times New Roman"/>
          <w:bCs/>
          <w:kern w:val="36"/>
          <w:sz w:val="24"/>
          <w:szCs w:val="24"/>
        </w:rPr>
      </w:pPr>
      <w:r w:rsidRPr="003B7662">
        <w:rPr>
          <w:rFonts w:ascii="Times New Roman" w:hAnsi="Times New Roman" w:cs="Times New Roman"/>
          <w:sz w:val="24"/>
          <w:szCs w:val="24"/>
        </w:rPr>
        <w:t>♣♣♣♣♣♣♣♣♣♣</w:t>
      </w: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AA2C6B" w:rsidRPr="003B7662" w:rsidRDefault="00AA2C6B" w:rsidP="003B7662">
      <w:pPr>
        <w:jc w:val="center"/>
        <w:rPr>
          <w:b/>
        </w:rPr>
      </w:pPr>
      <w:r w:rsidRPr="003B7662">
        <w:rPr>
          <w:b/>
        </w:rPr>
        <w:lastRenderedPageBreak/>
        <w:t>I YEAR – II SEMESTER</w:t>
      </w:r>
    </w:p>
    <w:p w:rsidR="00AA2C6B" w:rsidRPr="003B7662" w:rsidRDefault="00AA2C6B" w:rsidP="003B7662">
      <w:pPr>
        <w:jc w:val="center"/>
        <w:rPr>
          <w:b/>
        </w:rPr>
      </w:pPr>
      <w:r w:rsidRPr="003B7662">
        <w:rPr>
          <w:b/>
        </w:rPr>
        <w:t>COURSE CODE: 7BBTA</w:t>
      </w:r>
      <w:r w:rsidR="00A22C1A" w:rsidRPr="003B7662">
        <w:rPr>
          <w:b/>
        </w:rPr>
        <w:t>2</w:t>
      </w:r>
    </w:p>
    <w:p w:rsidR="00C10289" w:rsidRPr="003B7662" w:rsidRDefault="00C10289" w:rsidP="003B7662">
      <w:pPr>
        <w:jc w:val="both"/>
      </w:pPr>
    </w:p>
    <w:p w:rsidR="00C10289" w:rsidRPr="003B7662" w:rsidRDefault="00C10289" w:rsidP="003B7662">
      <w:pPr>
        <w:jc w:val="center"/>
        <w:rPr>
          <w:b/>
        </w:rPr>
      </w:pPr>
      <w:r w:rsidRPr="003B7662">
        <w:rPr>
          <w:b/>
        </w:rPr>
        <w:t>ALLIED COURSE</w:t>
      </w:r>
      <w:r w:rsidR="001863D6">
        <w:rPr>
          <w:b/>
        </w:rPr>
        <w:t xml:space="preserve"> -</w:t>
      </w:r>
      <w:r w:rsidRPr="003B7662">
        <w:rPr>
          <w:b/>
        </w:rPr>
        <w:t xml:space="preserve"> II - BIOINFORMATICS</w:t>
      </w:r>
    </w:p>
    <w:p w:rsidR="00C10289" w:rsidRPr="003B7662" w:rsidRDefault="00C10289" w:rsidP="003B7662">
      <w:pPr>
        <w:jc w:val="both"/>
      </w:pPr>
    </w:p>
    <w:p w:rsidR="00C10289" w:rsidRPr="003B7662" w:rsidRDefault="00C10289" w:rsidP="003B7662">
      <w:pPr>
        <w:jc w:val="both"/>
        <w:rPr>
          <w:b/>
        </w:rPr>
      </w:pPr>
      <w:r w:rsidRPr="003B7662">
        <w:rPr>
          <w:b/>
        </w:rPr>
        <w:t xml:space="preserve">Unit </w:t>
      </w:r>
      <w:r w:rsidR="00C82C5B" w:rsidRPr="003B7662">
        <w:rPr>
          <w:b/>
        </w:rPr>
        <w:t xml:space="preserve">- </w:t>
      </w:r>
      <w:r w:rsidRPr="003B7662">
        <w:rPr>
          <w:b/>
        </w:rPr>
        <w:t>I</w:t>
      </w:r>
    </w:p>
    <w:p w:rsidR="00C10289" w:rsidRPr="003B7662" w:rsidRDefault="00C10289" w:rsidP="003B7662">
      <w:pPr>
        <w:jc w:val="both"/>
      </w:pPr>
    </w:p>
    <w:p w:rsidR="00C10289" w:rsidRPr="003B7662" w:rsidRDefault="00C10289" w:rsidP="003B7662">
      <w:pPr>
        <w:ind w:firstLine="720"/>
        <w:jc w:val="both"/>
      </w:pPr>
      <w:r w:rsidRPr="003B7662">
        <w:t>Database: Concept, architecture, features – management – security – collection and storage.</w:t>
      </w:r>
    </w:p>
    <w:p w:rsidR="00C10289" w:rsidRPr="003B7662" w:rsidRDefault="00C10289" w:rsidP="003B7662">
      <w:pPr>
        <w:jc w:val="both"/>
      </w:pPr>
    </w:p>
    <w:p w:rsidR="00C10289" w:rsidRPr="003B7662" w:rsidRDefault="00C10289" w:rsidP="003B7662">
      <w:pPr>
        <w:jc w:val="both"/>
        <w:rPr>
          <w:b/>
        </w:rPr>
      </w:pPr>
      <w:r w:rsidRPr="003B7662">
        <w:rPr>
          <w:b/>
        </w:rPr>
        <w:t xml:space="preserve">Unit </w:t>
      </w:r>
      <w:r w:rsidR="00C82C5B" w:rsidRPr="003B7662">
        <w:rPr>
          <w:b/>
        </w:rPr>
        <w:t xml:space="preserve">- </w:t>
      </w:r>
      <w:r w:rsidRPr="003B7662">
        <w:rPr>
          <w:b/>
        </w:rPr>
        <w:t>II</w:t>
      </w:r>
    </w:p>
    <w:p w:rsidR="00C10289" w:rsidRPr="003B7662" w:rsidRDefault="00C10289" w:rsidP="003B7662">
      <w:pPr>
        <w:jc w:val="both"/>
      </w:pPr>
    </w:p>
    <w:p w:rsidR="00C10289" w:rsidRPr="003B7662" w:rsidRDefault="00C10289" w:rsidP="003B7662">
      <w:pPr>
        <w:ind w:firstLine="720"/>
        <w:jc w:val="both"/>
      </w:pPr>
      <w:r w:rsidRPr="003B7662">
        <w:t xml:space="preserve"> Biological Databases – sequence, structure – genomics, pathway, biodiversity, formats: access; annotation</w:t>
      </w:r>
    </w:p>
    <w:p w:rsidR="00C10289" w:rsidRPr="003B7662" w:rsidRDefault="00C10289" w:rsidP="003B7662">
      <w:pPr>
        <w:jc w:val="both"/>
      </w:pPr>
    </w:p>
    <w:p w:rsidR="00C10289" w:rsidRPr="003B7662" w:rsidRDefault="00C10289" w:rsidP="003B7662">
      <w:pPr>
        <w:jc w:val="both"/>
        <w:rPr>
          <w:b/>
        </w:rPr>
      </w:pPr>
      <w:r w:rsidRPr="003B7662">
        <w:rPr>
          <w:b/>
        </w:rPr>
        <w:t xml:space="preserve">Unit </w:t>
      </w:r>
      <w:r w:rsidR="00C82C5B" w:rsidRPr="003B7662">
        <w:rPr>
          <w:b/>
        </w:rPr>
        <w:t xml:space="preserve">- </w:t>
      </w:r>
      <w:r w:rsidRPr="003B7662">
        <w:rPr>
          <w:b/>
        </w:rPr>
        <w:t>III</w:t>
      </w:r>
    </w:p>
    <w:p w:rsidR="00C10289" w:rsidRPr="003B7662" w:rsidRDefault="00C10289" w:rsidP="003B7662">
      <w:pPr>
        <w:jc w:val="both"/>
      </w:pPr>
    </w:p>
    <w:p w:rsidR="00C10289" w:rsidRPr="003B7662" w:rsidRDefault="00C10289" w:rsidP="003B7662">
      <w:pPr>
        <w:ind w:firstLine="720"/>
        <w:jc w:val="both"/>
      </w:pPr>
      <w:r w:rsidRPr="003B7662">
        <w:t xml:space="preserve"> Nucleic acid sequence analysis: DNA sequencing, assembly, restriction mapping, primer design, ORF prediction, transcriptional and translational signals, gene identification.</w:t>
      </w:r>
    </w:p>
    <w:p w:rsidR="00C10289" w:rsidRPr="003B7662" w:rsidRDefault="00C10289" w:rsidP="003B7662">
      <w:pPr>
        <w:jc w:val="both"/>
      </w:pPr>
    </w:p>
    <w:p w:rsidR="00C10289" w:rsidRPr="003B7662" w:rsidRDefault="00C10289" w:rsidP="003B7662">
      <w:pPr>
        <w:jc w:val="both"/>
        <w:rPr>
          <w:b/>
        </w:rPr>
      </w:pPr>
      <w:r w:rsidRPr="003B7662">
        <w:rPr>
          <w:b/>
        </w:rPr>
        <w:t xml:space="preserve">Unit </w:t>
      </w:r>
      <w:r w:rsidR="00C82C5B" w:rsidRPr="003B7662">
        <w:rPr>
          <w:b/>
        </w:rPr>
        <w:t xml:space="preserve">- </w:t>
      </w:r>
      <w:r w:rsidRPr="003B7662">
        <w:rPr>
          <w:b/>
        </w:rPr>
        <w:t>IV</w:t>
      </w:r>
    </w:p>
    <w:p w:rsidR="00C10289" w:rsidRPr="003B7662" w:rsidRDefault="00C10289" w:rsidP="003B7662">
      <w:pPr>
        <w:jc w:val="both"/>
      </w:pPr>
    </w:p>
    <w:p w:rsidR="00C10289" w:rsidRPr="003B7662" w:rsidRDefault="00C10289" w:rsidP="003B7662">
      <w:pPr>
        <w:ind w:firstLine="720"/>
        <w:jc w:val="both"/>
      </w:pPr>
      <w:r w:rsidRPr="003B7662">
        <w:t>Protein sequence analysis: composition, molecular weight, PI, extinction coefficient, and peptide mapping</w:t>
      </w:r>
    </w:p>
    <w:p w:rsidR="00C10289" w:rsidRPr="003B7662" w:rsidRDefault="00C10289" w:rsidP="003B7662">
      <w:pPr>
        <w:jc w:val="both"/>
      </w:pPr>
    </w:p>
    <w:p w:rsidR="00C10289" w:rsidRPr="003B7662" w:rsidRDefault="00C10289" w:rsidP="003B7662">
      <w:pPr>
        <w:jc w:val="both"/>
        <w:rPr>
          <w:b/>
        </w:rPr>
      </w:pPr>
      <w:r w:rsidRPr="003B7662">
        <w:rPr>
          <w:b/>
        </w:rPr>
        <w:t xml:space="preserve">Unit </w:t>
      </w:r>
      <w:r w:rsidR="00C82C5B" w:rsidRPr="003B7662">
        <w:rPr>
          <w:b/>
        </w:rPr>
        <w:t xml:space="preserve">- </w:t>
      </w:r>
      <w:r w:rsidRPr="003B7662">
        <w:rPr>
          <w:b/>
        </w:rPr>
        <w:t>V</w:t>
      </w:r>
    </w:p>
    <w:p w:rsidR="00C10289" w:rsidRPr="003B7662" w:rsidRDefault="00C10289" w:rsidP="003B7662">
      <w:pPr>
        <w:jc w:val="both"/>
      </w:pPr>
    </w:p>
    <w:p w:rsidR="00C10289" w:rsidRPr="003B7662" w:rsidRDefault="00C10289" w:rsidP="003B7662">
      <w:pPr>
        <w:ind w:firstLine="720"/>
        <w:jc w:val="both"/>
      </w:pPr>
      <w:r w:rsidRPr="003B7662">
        <w:t>Sequence comparison and database searching: scoring matrices: pair wise alignment – dot plot, global, local, multiple sequence alignment; BLAST and FASTA searches</w:t>
      </w:r>
    </w:p>
    <w:p w:rsidR="00C10289" w:rsidRPr="003B7662" w:rsidRDefault="00C10289" w:rsidP="003B7662">
      <w:pPr>
        <w:jc w:val="both"/>
      </w:pPr>
    </w:p>
    <w:p w:rsidR="00C10289" w:rsidRPr="003B7662" w:rsidRDefault="001863D6" w:rsidP="003B7662">
      <w:pPr>
        <w:jc w:val="both"/>
        <w:rPr>
          <w:b/>
        </w:rPr>
      </w:pPr>
      <w:r>
        <w:rPr>
          <w:b/>
        </w:rPr>
        <w:t xml:space="preserve">Books for </w:t>
      </w:r>
      <w:r w:rsidR="00C10289" w:rsidRPr="003B7662">
        <w:rPr>
          <w:b/>
        </w:rPr>
        <w:t>Reference</w:t>
      </w:r>
      <w:r>
        <w:rPr>
          <w:b/>
        </w:rPr>
        <w:t>:</w:t>
      </w:r>
    </w:p>
    <w:p w:rsidR="00C10289" w:rsidRPr="003B7662" w:rsidRDefault="00C10289" w:rsidP="003B7662">
      <w:pPr>
        <w:jc w:val="both"/>
      </w:pPr>
    </w:p>
    <w:tbl>
      <w:tblPr>
        <w:tblW w:w="0" w:type="auto"/>
        <w:tblCellSpacing w:w="15" w:type="dxa"/>
        <w:shd w:val="clear" w:color="auto" w:fill="FFFFFF"/>
        <w:tblCellMar>
          <w:top w:w="15" w:type="dxa"/>
          <w:left w:w="15" w:type="dxa"/>
          <w:bottom w:w="15" w:type="dxa"/>
          <w:right w:w="15" w:type="dxa"/>
        </w:tblCellMar>
        <w:tblLook w:val="04A0"/>
      </w:tblPr>
      <w:tblGrid>
        <w:gridCol w:w="9117"/>
      </w:tblGrid>
      <w:tr w:rsidR="00C10289" w:rsidRPr="003B7662" w:rsidTr="003D71BD">
        <w:trPr>
          <w:tblCellSpacing w:w="15" w:type="dxa"/>
        </w:trPr>
        <w:tc>
          <w:tcPr>
            <w:tcW w:w="0" w:type="auto"/>
            <w:shd w:val="clear" w:color="auto" w:fill="FFFFFF"/>
            <w:vAlign w:val="center"/>
            <w:hideMark/>
          </w:tcPr>
          <w:p w:rsidR="00C10289" w:rsidRPr="003B7662" w:rsidRDefault="00C47DAD" w:rsidP="003B7662">
            <w:pPr>
              <w:pStyle w:val="ListParagraph"/>
              <w:numPr>
                <w:ilvl w:val="0"/>
                <w:numId w:val="7"/>
              </w:numPr>
              <w:spacing w:after="0" w:line="240" w:lineRule="auto"/>
              <w:jc w:val="both"/>
              <w:rPr>
                <w:rFonts w:ascii="Times New Roman" w:hAnsi="Times New Roman" w:cs="Times New Roman"/>
                <w:color w:val="000000"/>
                <w:sz w:val="24"/>
                <w:szCs w:val="24"/>
              </w:rPr>
            </w:pPr>
            <w:hyperlink r:id="rId12" w:tooltip="Bioinformatics Algorithms: An Active Learning Approach (Vol. 1)" w:history="1">
              <w:r w:rsidR="00C10289" w:rsidRPr="003B7662">
                <w:rPr>
                  <w:rFonts w:ascii="Times New Roman" w:hAnsi="Times New Roman" w:cs="Times New Roman"/>
                  <w:bCs/>
                  <w:color w:val="000000"/>
                  <w:sz w:val="24"/>
                  <w:szCs w:val="24"/>
                </w:rPr>
                <w:t xml:space="preserve">Bioinformatics Algorithms (Vol. 1) </w:t>
              </w:r>
              <w:r w:rsidR="00C10289" w:rsidRPr="003B7662">
                <w:rPr>
                  <w:rFonts w:ascii="Times New Roman" w:hAnsi="Times New Roman" w:cs="Times New Roman"/>
                  <w:color w:val="000000"/>
                  <w:sz w:val="24"/>
                  <w:szCs w:val="24"/>
                </w:rPr>
                <w:t xml:space="preserve"> (2015) </w:t>
              </w:r>
              <w:hyperlink r:id="rId13" w:tooltip="Phillip Compeau" w:history="1">
                <w:r w:rsidR="00C10289" w:rsidRPr="003B7662">
                  <w:rPr>
                    <w:rFonts w:ascii="Times New Roman" w:hAnsi="Times New Roman" w:cs="Times New Roman"/>
                    <w:color w:val="000000"/>
                    <w:sz w:val="24"/>
                    <w:szCs w:val="24"/>
                  </w:rPr>
                  <w:t>Phillip Compeau</w:t>
                </w:r>
              </w:hyperlink>
              <w:r w:rsidR="00C10289" w:rsidRPr="003B7662">
                <w:rPr>
                  <w:rFonts w:ascii="Times New Roman" w:hAnsi="Times New Roman" w:cs="Times New Roman"/>
                  <w:color w:val="000000"/>
                  <w:sz w:val="24"/>
                  <w:szCs w:val="24"/>
                </w:rPr>
                <w:t> and </w:t>
              </w:r>
              <w:hyperlink r:id="rId14" w:tooltip="Pavel Pevzner (page does not exist)" w:history="1">
                <w:r w:rsidR="00C10289" w:rsidRPr="003B7662">
                  <w:rPr>
                    <w:rFonts w:ascii="Times New Roman" w:hAnsi="Times New Roman" w:cs="Times New Roman"/>
                    <w:color w:val="000000"/>
                    <w:sz w:val="24"/>
                    <w:szCs w:val="24"/>
                  </w:rPr>
                  <w:t>Pavel Pevzner</w:t>
                </w:r>
              </w:hyperlink>
              <w:r w:rsidR="00C10289" w:rsidRPr="003B7662">
                <w:rPr>
                  <w:rFonts w:ascii="Times New Roman" w:hAnsi="Times New Roman" w:cs="Times New Roman"/>
                  <w:color w:val="000000"/>
                  <w:sz w:val="24"/>
                  <w:szCs w:val="24"/>
                </w:rPr>
                <w:t xml:space="preserve">  2nd Edition</w:t>
              </w:r>
              <w:r w:rsidR="00C10289" w:rsidRPr="003B7662">
                <w:rPr>
                  <w:rFonts w:ascii="Times New Roman" w:hAnsi="Times New Roman" w:cs="Times New Roman"/>
                  <w:bCs/>
                  <w:color w:val="000000"/>
                  <w:sz w:val="24"/>
                  <w:szCs w:val="24"/>
                </w:rPr>
                <w:t xml:space="preserve">  </w:t>
              </w:r>
            </w:hyperlink>
          </w:p>
        </w:tc>
      </w:tr>
      <w:tr w:rsidR="00C10289" w:rsidRPr="003B7662" w:rsidTr="003D71BD">
        <w:trPr>
          <w:trHeight w:val="618"/>
          <w:tblCellSpacing w:w="15" w:type="dxa"/>
        </w:trPr>
        <w:tc>
          <w:tcPr>
            <w:tcW w:w="0" w:type="auto"/>
            <w:shd w:val="clear" w:color="auto" w:fill="FFFFFF"/>
            <w:vAlign w:val="center"/>
            <w:hideMark/>
          </w:tcPr>
          <w:p w:rsidR="00C10289" w:rsidRPr="003B7662" w:rsidRDefault="00C47DAD" w:rsidP="003B7662">
            <w:pPr>
              <w:pStyle w:val="ListParagraph"/>
              <w:numPr>
                <w:ilvl w:val="0"/>
                <w:numId w:val="7"/>
              </w:numPr>
              <w:spacing w:after="0" w:line="240" w:lineRule="auto"/>
              <w:jc w:val="both"/>
              <w:rPr>
                <w:rFonts w:ascii="Times New Roman" w:hAnsi="Times New Roman" w:cs="Times New Roman"/>
                <w:color w:val="000000"/>
                <w:sz w:val="24"/>
                <w:szCs w:val="24"/>
              </w:rPr>
            </w:pPr>
            <w:hyperlink r:id="rId15" w:tooltip="Bioinformatics Algorithms: An Active Learning Approach (Vol. 1)" w:history="1">
              <w:r w:rsidR="00C10289" w:rsidRPr="003B7662">
                <w:rPr>
                  <w:rFonts w:ascii="Times New Roman" w:hAnsi="Times New Roman" w:cs="Times New Roman"/>
                  <w:bCs/>
                  <w:color w:val="000000"/>
                  <w:sz w:val="24"/>
                  <w:szCs w:val="24"/>
                </w:rPr>
                <w:t xml:space="preserve">Bioinformatics Algorithms (Vol.2 ) </w:t>
              </w:r>
              <w:r w:rsidR="00C10289" w:rsidRPr="003B7662">
                <w:rPr>
                  <w:rFonts w:ascii="Times New Roman" w:hAnsi="Times New Roman" w:cs="Times New Roman"/>
                  <w:color w:val="000000"/>
                  <w:sz w:val="24"/>
                  <w:szCs w:val="24"/>
                </w:rPr>
                <w:t xml:space="preserve"> (2015) </w:t>
              </w:r>
              <w:hyperlink r:id="rId16" w:tooltip="Phillip Compeau" w:history="1">
                <w:r w:rsidR="00C10289" w:rsidRPr="003B7662">
                  <w:rPr>
                    <w:rFonts w:ascii="Times New Roman" w:hAnsi="Times New Roman" w:cs="Times New Roman"/>
                    <w:color w:val="000000"/>
                    <w:sz w:val="24"/>
                    <w:szCs w:val="24"/>
                  </w:rPr>
                  <w:t>Phillip Compeau</w:t>
                </w:r>
              </w:hyperlink>
              <w:r w:rsidR="00C10289" w:rsidRPr="003B7662">
                <w:rPr>
                  <w:rFonts w:ascii="Times New Roman" w:hAnsi="Times New Roman" w:cs="Times New Roman"/>
                  <w:color w:val="000000"/>
                  <w:sz w:val="24"/>
                  <w:szCs w:val="24"/>
                </w:rPr>
                <w:t> and </w:t>
              </w:r>
              <w:hyperlink r:id="rId17" w:tooltip="Pavel Pevzner (page does not exist)" w:history="1">
                <w:r w:rsidR="00C10289" w:rsidRPr="003B7662">
                  <w:rPr>
                    <w:rFonts w:ascii="Times New Roman" w:hAnsi="Times New Roman" w:cs="Times New Roman"/>
                    <w:color w:val="000000"/>
                    <w:sz w:val="24"/>
                    <w:szCs w:val="24"/>
                  </w:rPr>
                  <w:t>Pavel Pevzner</w:t>
                </w:r>
              </w:hyperlink>
              <w:r w:rsidR="00C10289" w:rsidRPr="003B7662">
                <w:rPr>
                  <w:rFonts w:ascii="Times New Roman" w:hAnsi="Times New Roman" w:cs="Times New Roman"/>
                  <w:color w:val="000000"/>
                  <w:sz w:val="24"/>
                  <w:szCs w:val="24"/>
                </w:rPr>
                <w:t xml:space="preserve">  2nd Edition</w:t>
              </w:r>
              <w:r w:rsidR="00C10289" w:rsidRPr="003B7662">
                <w:rPr>
                  <w:rFonts w:ascii="Times New Roman" w:hAnsi="Times New Roman" w:cs="Times New Roman"/>
                  <w:bCs/>
                  <w:color w:val="000000"/>
                  <w:sz w:val="24"/>
                  <w:szCs w:val="24"/>
                </w:rPr>
                <w:t xml:space="preserve">  </w:t>
              </w:r>
            </w:hyperlink>
          </w:p>
        </w:tc>
      </w:tr>
    </w:tbl>
    <w:p w:rsidR="00C10289" w:rsidRPr="003B7662" w:rsidRDefault="00C10289" w:rsidP="003B7662">
      <w:pPr>
        <w:jc w:val="both"/>
      </w:pPr>
    </w:p>
    <w:p w:rsidR="00C10289" w:rsidRPr="003B7662" w:rsidRDefault="00C10289" w:rsidP="003B7662">
      <w:pPr>
        <w:jc w:val="center"/>
      </w:pPr>
      <w:r w:rsidRPr="003B7662">
        <w:t>♣♣♣♣♣♣♣♣♣♣</w:t>
      </w: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Default="00C10289" w:rsidP="003B7662">
      <w:pPr>
        <w:jc w:val="both"/>
      </w:pPr>
    </w:p>
    <w:p w:rsidR="00725411" w:rsidRPr="003B7662" w:rsidRDefault="00725411" w:rsidP="003B7662">
      <w:pPr>
        <w:jc w:val="both"/>
      </w:pPr>
    </w:p>
    <w:p w:rsidR="00C10289" w:rsidRPr="003B7662" w:rsidRDefault="00C10289" w:rsidP="003B7662">
      <w:pPr>
        <w:jc w:val="both"/>
        <w:rPr>
          <w:b/>
        </w:rPr>
      </w:pPr>
    </w:p>
    <w:p w:rsidR="00C10289" w:rsidRPr="003B7662" w:rsidRDefault="00C10289" w:rsidP="003B7662">
      <w:pPr>
        <w:jc w:val="both"/>
        <w:rPr>
          <w:b/>
        </w:rPr>
      </w:pPr>
    </w:p>
    <w:p w:rsidR="00C10289" w:rsidRPr="003B7662" w:rsidRDefault="00C10289" w:rsidP="003B7662">
      <w:pPr>
        <w:jc w:val="center"/>
        <w:rPr>
          <w:b/>
        </w:rPr>
      </w:pPr>
      <w:r w:rsidRPr="003B7662">
        <w:rPr>
          <w:b/>
        </w:rPr>
        <w:t>I YEAR – I/II SEMESTER</w:t>
      </w:r>
    </w:p>
    <w:p w:rsidR="00D74FDF" w:rsidRPr="003B7662" w:rsidRDefault="00D74FDF" w:rsidP="003B7662">
      <w:pPr>
        <w:jc w:val="center"/>
        <w:rPr>
          <w:b/>
        </w:rPr>
      </w:pPr>
      <w:r w:rsidRPr="003B7662">
        <w:rPr>
          <w:b/>
        </w:rPr>
        <w:t>COURSE CODE: 7BBTAP1</w:t>
      </w:r>
    </w:p>
    <w:p w:rsidR="00D74FDF" w:rsidRPr="003B7662" w:rsidRDefault="00D74FDF" w:rsidP="003B7662">
      <w:pPr>
        <w:jc w:val="center"/>
        <w:rPr>
          <w:b/>
        </w:rPr>
      </w:pPr>
    </w:p>
    <w:p w:rsidR="00C10289" w:rsidRPr="003B7662" w:rsidRDefault="00C10289" w:rsidP="003B7662">
      <w:pPr>
        <w:jc w:val="center"/>
        <w:rPr>
          <w:b/>
        </w:rPr>
      </w:pPr>
      <w:r w:rsidRPr="003B7662">
        <w:rPr>
          <w:b/>
        </w:rPr>
        <w:t xml:space="preserve">ALLIED PRACTICAL </w:t>
      </w:r>
      <w:r w:rsidR="001863D6">
        <w:rPr>
          <w:b/>
        </w:rPr>
        <w:t xml:space="preserve">- </w:t>
      </w:r>
      <w:r w:rsidRPr="003B7662">
        <w:rPr>
          <w:b/>
        </w:rPr>
        <w:t>I - LAB IN FOOD PROCESSING TECHNOLOGY &amp; BIOINFORMATICS</w:t>
      </w:r>
    </w:p>
    <w:p w:rsidR="00C10289" w:rsidRPr="003B7662" w:rsidRDefault="00C10289" w:rsidP="003B7662">
      <w:pPr>
        <w:jc w:val="both"/>
      </w:pPr>
    </w:p>
    <w:p w:rsidR="00C10289" w:rsidRPr="003B7662" w:rsidRDefault="00C10289" w:rsidP="00725411">
      <w:pPr>
        <w:pStyle w:val="ListParagraph"/>
        <w:numPr>
          <w:ilvl w:val="0"/>
          <w:numId w:val="3"/>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Enumeration of Microorganism from bread</w:t>
      </w:r>
    </w:p>
    <w:p w:rsidR="00C10289" w:rsidRPr="003B7662" w:rsidRDefault="00C10289" w:rsidP="00725411">
      <w:pPr>
        <w:pStyle w:val="ListParagraph"/>
        <w:numPr>
          <w:ilvl w:val="0"/>
          <w:numId w:val="3"/>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Microbial examination of curd</w:t>
      </w:r>
    </w:p>
    <w:p w:rsidR="00C10289" w:rsidRPr="003B7662" w:rsidRDefault="00C10289" w:rsidP="00725411">
      <w:pPr>
        <w:pStyle w:val="ListParagraph"/>
        <w:numPr>
          <w:ilvl w:val="0"/>
          <w:numId w:val="3"/>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Resazurin test to assess the quality of milk</w:t>
      </w:r>
    </w:p>
    <w:p w:rsidR="00C10289" w:rsidRPr="003B7662" w:rsidRDefault="00C10289" w:rsidP="00725411">
      <w:pPr>
        <w:pStyle w:val="ListParagraph"/>
        <w:numPr>
          <w:ilvl w:val="0"/>
          <w:numId w:val="3"/>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Identification of microbes from fruits</w:t>
      </w:r>
    </w:p>
    <w:p w:rsidR="00C10289" w:rsidRPr="003B7662" w:rsidRDefault="00C10289" w:rsidP="00725411">
      <w:pPr>
        <w:pStyle w:val="ListParagraph"/>
        <w:numPr>
          <w:ilvl w:val="0"/>
          <w:numId w:val="3"/>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Identification of microbes from vegetables</w:t>
      </w:r>
    </w:p>
    <w:p w:rsidR="00C10289" w:rsidRPr="003B7662" w:rsidRDefault="00C10289" w:rsidP="00725411">
      <w:pPr>
        <w:pStyle w:val="ListParagraph"/>
        <w:numPr>
          <w:ilvl w:val="0"/>
          <w:numId w:val="3"/>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Isolation of Staphylococci in food grains</w:t>
      </w:r>
    </w:p>
    <w:p w:rsidR="00C10289" w:rsidRPr="003B7662" w:rsidRDefault="00C10289" w:rsidP="00725411">
      <w:pPr>
        <w:pStyle w:val="ListParagraph"/>
        <w:numPr>
          <w:ilvl w:val="0"/>
          <w:numId w:val="3"/>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Searching of gene and protein sequence &amp; accessing information from web and databases</w:t>
      </w:r>
    </w:p>
    <w:p w:rsidR="00C10289" w:rsidRPr="003B7662" w:rsidRDefault="00C10289" w:rsidP="00725411">
      <w:pPr>
        <w:pStyle w:val="ListParagraph"/>
        <w:numPr>
          <w:ilvl w:val="0"/>
          <w:numId w:val="3"/>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Sequence alignment by BLAST</w:t>
      </w:r>
    </w:p>
    <w:p w:rsidR="00C10289" w:rsidRPr="003B7662" w:rsidRDefault="00C10289" w:rsidP="00725411">
      <w:pPr>
        <w:pStyle w:val="ListParagraph"/>
        <w:numPr>
          <w:ilvl w:val="0"/>
          <w:numId w:val="3"/>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Information from genomes FASTA</w:t>
      </w:r>
    </w:p>
    <w:p w:rsidR="00C10289" w:rsidRPr="003B7662" w:rsidRDefault="00C10289" w:rsidP="003B7662">
      <w:pPr>
        <w:jc w:val="both"/>
        <w:rPr>
          <w:b/>
        </w:rPr>
      </w:pPr>
    </w:p>
    <w:p w:rsidR="00C10289" w:rsidRPr="003B7662" w:rsidRDefault="001863D6" w:rsidP="003B7662">
      <w:pPr>
        <w:jc w:val="both"/>
        <w:rPr>
          <w:b/>
        </w:rPr>
      </w:pPr>
      <w:r>
        <w:rPr>
          <w:b/>
        </w:rPr>
        <w:t xml:space="preserve">Books for </w:t>
      </w:r>
      <w:r w:rsidR="00C10289" w:rsidRPr="003B7662">
        <w:rPr>
          <w:b/>
        </w:rPr>
        <w:t>Reference</w:t>
      </w:r>
      <w:r>
        <w:rPr>
          <w:b/>
        </w:rPr>
        <w:t>:</w:t>
      </w:r>
    </w:p>
    <w:tbl>
      <w:tblPr>
        <w:tblW w:w="0" w:type="auto"/>
        <w:tblCellSpacing w:w="15" w:type="dxa"/>
        <w:shd w:val="clear" w:color="auto" w:fill="FFFFFF"/>
        <w:tblCellMar>
          <w:top w:w="15" w:type="dxa"/>
          <w:left w:w="15" w:type="dxa"/>
          <w:bottom w:w="15" w:type="dxa"/>
          <w:right w:w="15" w:type="dxa"/>
        </w:tblCellMar>
        <w:tblLook w:val="04A0"/>
      </w:tblPr>
      <w:tblGrid>
        <w:gridCol w:w="9117"/>
      </w:tblGrid>
      <w:tr w:rsidR="00C10289" w:rsidRPr="003B7662" w:rsidTr="003D71BD">
        <w:trPr>
          <w:tblCellSpacing w:w="15" w:type="dxa"/>
        </w:trPr>
        <w:tc>
          <w:tcPr>
            <w:tcW w:w="0" w:type="auto"/>
            <w:shd w:val="clear" w:color="auto" w:fill="FFFFFF"/>
            <w:vAlign w:val="center"/>
            <w:hideMark/>
          </w:tcPr>
          <w:p w:rsidR="00C10289" w:rsidRPr="003B7662" w:rsidRDefault="00C47DAD" w:rsidP="003B7662">
            <w:pPr>
              <w:pStyle w:val="ListParagraph"/>
              <w:numPr>
                <w:ilvl w:val="0"/>
                <w:numId w:val="8"/>
              </w:numPr>
              <w:spacing w:after="0" w:line="240" w:lineRule="auto"/>
              <w:jc w:val="both"/>
              <w:rPr>
                <w:rFonts w:ascii="Times New Roman" w:hAnsi="Times New Roman" w:cs="Times New Roman"/>
                <w:color w:val="000000"/>
                <w:sz w:val="24"/>
                <w:szCs w:val="24"/>
              </w:rPr>
            </w:pPr>
            <w:hyperlink r:id="rId18" w:tooltip="Bioinformatics Algorithms: An Active Learning Approach (Vol. 1)" w:history="1">
              <w:r w:rsidR="00C10289" w:rsidRPr="003B7662">
                <w:rPr>
                  <w:rFonts w:ascii="Times New Roman" w:hAnsi="Times New Roman" w:cs="Times New Roman"/>
                  <w:bCs/>
                  <w:color w:val="000000"/>
                  <w:sz w:val="24"/>
                  <w:szCs w:val="24"/>
                </w:rPr>
                <w:t xml:space="preserve">Bioinformatics Algorithms (Vol. 1) </w:t>
              </w:r>
              <w:r w:rsidR="00C10289" w:rsidRPr="003B7662">
                <w:rPr>
                  <w:rFonts w:ascii="Times New Roman" w:hAnsi="Times New Roman" w:cs="Times New Roman"/>
                  <w:color w:val="000000"/>
                  <w:sz w:val="24"/>
                  <w:szCs w:val="24"/>
                </w:rPr>
                <w:t xml:space="preserve"> (2015) </w:t>
              </w:r>
              <w:hyperlink r:id="rId19" w:tooltip="Phillip Compeau" w:history="1">
                <w:r w:rsidR="00C10289" w:rsidRPr="003B7662">
                  <w:rPr>
                    <w:rFonts w:ascii="Times New Roman" w:hAnsi="Times New Roman" w:cs="Times New Roman"/>
                    <w:color w:val="000000"/>
                    <w:sz w:val="24"/>
                    <w:szCs w:val="24"/>
                  </w:rPr>
                  <w:t>Phillip Compeau</w:t>
                </w:r>
              </w:hyperlink>
              <w:r w:rsidR="00C10289" w:rsidRPr="003B7662">
                <w:rPr>
                  <w:rFonts w:ascii="Times New Roman" w:hAnsi="Times New Roman" w:cs="Times New Roman"/>
                  <w:color w:val="000000"/>
                  <w:sz w:val="24"/>
                  <w:szCs w:val="24"/>
                </w:rPr>
                <w:t> and </w:t>
              </w:r>
              <w:hyperlink r:id="rId20" w:tooltip="Pavel Pevzner (page does not exist)" w:history="1">
                <w:r w:rsidR="00C10289" w:rsidRPr="003B7662">
                  <w:rPr>
                    <w:rFonts w:ascii="Times New Roman" w:hAnsi="Times New Roman" w:cs="Times New Roman"/>
                    <w:color w:val="000000"/>
                    <w:sz w:val="24"/>
                    <w:szCs w:val="24"/>
                  </w:rPr>
                  <w:t>Pavel Pevzner</w:t>
                </w:r>
              </w:hyperlink>
              <w:r w:rsidR="00C10289" w:rsidRPr="003B7662">
                <w:rPr>
                  <w:rFonts w:ascii="Times New Roman" w:hAnsi="Times New Roman" w:cs="Times New Roman"/>
                  <w:color w:val="000000"/>
                  <w:sz w:val="24"/>
                  <w:szCs w:val="24"/>
                </w:rPr>
                <w:t xml:space="preserve">  2nd Edition</w:t>
              </w:r>
              <w:r w:rsidR="00C10289" w:rsidRPr="003B7662">
                <w:rPr>
                  <w:rFonts w:ascii="Times New Roman" w:hAnsi="Times New Roman" w:cs="Times New Roman"/>
                  <w:bCs/>
                  <w:color w:val="000000"/>
                  <w:sz w:val="24"/>
                  <w:szCs w:val="24"/>
                </w:rPr>
                <w:t xml:space="preserve">  </w:t>
              </w:r>
            </w:hyperlink>
          </w:p>
        </w:tc>
      </w:tr>
      <w:tr w:rsidR="00C10289" w:rsidRPr="003B7662" w:rsidTr="003D71BD">
        <w:trPr>
          <w:trHeight w:val="618"/>
          <w:tblCellSpacing w:w="15" w:type="dxa"/>
        </w:trPr>
        <w:tc>
          <w:tcPr>
            <w:tcW w:w="0" w:type="auto"/>
            <w:shd w:val="clear" w:color="auto" w:fill="FFFFFF"/>
            <w:vAlign w:val="center"/>
            <w:hideMark/>
          </w:tcPr>
          <w:p w:rsidR="00C10289" w:rsidRPr="003B7662" w:rsidRDefault="00C47DAD" w:rsidP="003B7662">
            <w:pPr>
              <w:pStyle w:val="ListParagraph"/>
              <w:numPr>
                <w:ilvl w:val="0"/>
                <w:numId w:val="8"/>
              </w:numPr>
              <w:spacing w:after="0" w:line="240" w:lineRule="auto"/>
              <w:jc w:val="both"/>
              <w:rPr>
                <w:rFonts w:ascii="Times New Roman" w:hAnsi="Times New Roman" w:cs="Times New Roman"/>
                <w:color w:val="000000"/>
                <w:sz w:val="24"/>
                <w:szCs w:val="24"/>
              </w:rPr>
            </w:pPr>
            <w:hyperlink r:id="rId21" w:tooltip="Bioinformatics Algorithms: An Active Learning Approach (Vol. 1)" w:history="1">
              <w:r w:rsidR="00C10289" w:rsidRPr="003B7662">
                <w:rPr>
                  <w:rFonts w:ascii="Times New Roman" w:hAnsi="Times New Roman" w:cs="Times New Roman"/>
                  <w:bCs/>
                  <w:color w:val="000000"/>
                  <w:sz w:val="24"/>
                  <w:szCs w:val="24"/>
                </w:rPr>
                <w:t xml:space="preserve">Bioinformatics Algorithms (Vol.2 ) </w:t>
              </w:r>
              <w:r w:rsidR="00C10289" w:rsidRPr="003B7662">
                <w:rPr>
                  <w:rFonts w:ascii="Times New Roman" w:hAnsi="Times New Roman" w:cs="Times New Roman"/>
                  <w:color w:val="000000"/>
                  <w:sz w:val="24"/>
                  <w:szCs w:val="24"/>
                </w:rPr>
                <w:t xml:space="preserve"> (2015) </w:t>
              </w:r>
              <w:hyperlink r:id="rId22" w:tooltip="Phillip Compeau" w:history="1">
                <w:r w:rsidR="00C10289" w:rsidRPr="003B7662">
                  <w:rPr>
                    <w:rFonts w:ascii="Times New Roman" w:hAnsi="Times New Roman" w:cs="Times New Roman"/>
                    <w:color w:val="000000"/>
                    <w:sz w:val="24"/>
                    <w:szCs w:val="24"/>
                  </w:rPr>
                  <w:t>Phillip Compeau</w:t>
                </w:r>
              </w:hyperlink>
              <w:r w:rsidR="00C10289" w:rsidRPr="003B7662">
                <w:rPr>
                  <w:rFonts w:ascii="Times New Roman" w:hAnsi="Times New Roman" w:cs="Times New Roman"/>
                  <w:color w:val="000000"/>
                  <w:sz w:val="24"/>
                  <w:szCs w:val="24"/>
                </w:rPr>
                <w:t> and </w:t>
              </w:r>
              <w:hyperlink r:id="rId23" w:tooltip="Pavel Pevzner (page does not exist)" w:history="1">
                <w:r w:rsidR="00C10289" w:rsidRPr="003B7662">
                  <w:rPr>
                    <w:rFonts w:ascii="Times New Roman" w:hAnsi="Times New Roman" w:cs="Times New Roman"/>
                    <w:color w:val="000000"/>
                    <w:sz w:val="24"/>
                    <w:szCs w:val="24"/>
                  </w:rPr>
                  <w:t>Pavel Pevzner</w:t>
                </w:r>
              </w:hyperlink>
              <w:r w:rsidR="00C10289" w:rsidRPr="003B7662">
                <w:rPr>
                  <w:rFonts w:ascii="Times New Roman" w:hAnsi="Times New Roman" w:cs="Times New Roman"/>
                  <w:color w:val="000000"/>
                  <w:sz w:val="24"/>
                  <w:szCs w:val="24"/>
                </w:rPr>
                <w:t xml:space="preserve">  2nd Edition</w:t>
              </w:r>
              <w:r w:rsidR="00C10289" w:rsidRPr="003B7662">
                <w:rPr>
                  <w:rFonts w:ascii="Times New Roman" w:hAnsi="Times New Roman" w:cs="Times New Roman"/>
                  <w:bCs/>
                  <w:color w:val="000000"/>
                  <w:sz w:val="24"/>
                  <w:szCs w:val="24"/>
                </w:rPr>
                <w:t xml:space="preserve">  </w:t>
              </w:r>
            </w:hyperlink>
          </w:p>
        </w:tc>
      </w:tr>
    </w:tbl>
    <w:p w:rsidR="00C10289" w:rsidRPr="003B7662" w:rsidRDefault="00C10289" w:rsidP="003B7662">
      <w:pPr>
        <w:jc w:val="both"/>
      </w:pPr>
    </w:p>
    <w:p w:rsidR="001863D6" w:rsidRPr="003B7662" w:rsidRDefault="001863D6" w:rsidP="001863D6">
      <w:pPr>
        <w:jc w:val="center"/>
      </w:pPr>
      <w:r w:rsidRPr="003B7662">
        <w:t>♣♣♣♣♣♣♣♣♣♣</w:t>
      </w: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C10289" w:rsidRPr="003B7662" w:rsidRDefault="00C10289" w:rsidP="003B7662">
      <w:pPr>
        <w:jc w:val="both"/>
      </w:pPr>
    </w:p>
    <w:p w:rsidR="001863D6" w:rsidRDefault="001863D6">
      <w:pPr>
        <w:spacing w:after="200" w:line="276" w:lineRule="auto"/>
      </w:pPr>
      <w:r>
        <w:br w:type="page"/>
      </w:r>
    </w:p>
    <w:p w:rsidR="00A22C1A" w:rsidRPr="003B7662" w:rsidRDefault="00A22C1A" w:rsidP="003B7662">
      <w:pPr>
        <w:jc w:val="center"/>
        <w:rPr>
          <w:b/>
        </w:rPr>
      </w:pPr>
      <w:r w:rsidRPr="003B7662">
        <w:rPr>
          <w:b/>
        </w:rPr>
        <w:t>II YEAR – III SEMESTER</w:t>
      </w:r>
    </w:p>
    <w:p w:rsidR="00A22C1A" w:rsidRPr="003B7662" w:rsidRDefault="00A22C1A" w:rsidP="003B7662">
      <w:pPr>
        <w:jc w:val="center"/>
        <w:rPr>
          <w:b/>
        </w:rPr>
      </w:pPr>
      <w:r w:rsidRPr="003B7662">
        <w:rPr>
          <w:b/>
        </w:rPr>
        <w:t>COURSE CODE: 7BBTA3</w:t>
      </w:r>
    </w:p>
    <w:p w:rsidR="00A22C1A" w:rsidRPr="003B7662" w:rsidRDefault="00A22C1A" w:rsidP="003B7662">
      <w:pPr>
        <w:autoSpaceDE w:val="0"/>
        <w:autoSpaceDN w:val="0"/>
        <w:adjustRightInd w:val="0"/>
        <w:jc w:val="center"/>
        <w:rPr>
          <w:rFonts w:eastAsia="Batang"/>
          <w:b/>
          <w:bCs/>
        </w:rPr>
      </w:pPr>
    </w:p>
    <w:p w:rsidR="00C10289" w:rsidRPr="003B7662" w:rsidRDefault="00C10289" w:rsidP="003B7662">
      <w:pPr>
        <w:autoSpaceDE w:val="0"/>
        <w:autoSpaceDN w:val="0"/>
        <w:adjustRightInd w:val="0"/>
        <w:jc w:val="center"/>
        <w:rPr>
          <w:rFonts w:eastAsia="Batang"/>
          <w:b/>
          <w:bCs/>
        </w:rPr>
      </w:pPr>
      <w:r w:rsidRPr="003B7662">
        <w:rPr>
          <w:rFonts w:eastAsia="Batang"/>
          <w:b/>
          <w:bCs/>
        </w:rPr>
        <w:t xml:space="preserve">ALLIED COURSE </w:t>
      </w:r>
      <w:r w:rsidR="001863D6">
        <w:rPr>
          <w:rFonts w:eastAsia="Batang"/>
          <w:b/>
          <w:bCs/>
        </w:rPr>
        <w:t xml:space="preserve">- </w:t>
      </w:r>
      <w:r w:rsidRPr="003B7662">
        <w:rPr>
          <w:rFonts w:eastAsia="Batang"/>
          <w:b/>
          <w:bCs/>
        </w:rPr>
        <w:t>III - MOLECULAR DIAGNOSTICS TECHNIQUES</w:t>
      </w:r>
    </w:p>
    <w:p w:rsidR="00C10289" w:rsidRPr="003B7662" w:rsidRDefault="00C10289" w:rsidP="003B7662">
      <w:pPr>
        <w:autoSpaceDE w:val="0"/>
        <w:autoSpaceDN w:val="0"/>
        <w:adjustRightInd w:val="0"/>
        <w:jc w:val="both"/>
        <w:rPr>
          <w:rFonts w:eastAsia="Batang"/>
          <w:b/>
          <w:bCs/>
        </w:rPr>
      </w:pPr>
    </w:p>
    <w:p w:rsidR="00C10289" w:rsidRPr="003B7662" w:rsidRDefault="00C10289" w:rsidP="003B7662">
      <w:pPr>
        <w:autoSpaceDE w:val="0"/>
        <w:autoSpaceDN w:val="0"/>
        <w:adjustRightInd w:val="0"/>
        <w:jc w:val="both"/>
        <w:rPr>
          <w:rFonts w:eastAsia="Batang"/>
          <w:b/>
          <w:bCs/>
        </w:rPr>
      </w:pPr>
      <w:r w:rsidRPr="003B7662">
        <w:rPr>
          <w:rFonts w:eastAsia="Batang"/>
          <w:b/>
          <w:bCs/>
        </w:rPr>
        <w:t xml:space="preserve">Unit </w:t>
      </w:r>
      <w:r w:rsidR="00077D25" w:rsidRPr="003B7662">
        <w:rPr>
          <w:rFonts w:eastAsia="Batang"/>
          <w:b/>
          <w:bCs/>
        </w:rPr>
        <w:t xml:space="preserve">- </w:t>
      </w:r>
      <w:r w:rsidRPr="003B7662">
        <w:rPr>
          <w:rFonts w:eastAsia="Batang"/>
          <w:b/>
          <w:bCs/>
        </w:rPr>
        <w:t>I</w:t>
      </w:r>
    </w:p>
    <w:p w:rsidR="00C10289" w:rsidRPr="003B7662" w:rsidRDefault="00C10289" w:rsidP="003B7662">
      <w:pPr>
        <w:autoSpaceDE w:val="0"/>
        <w:autoSpaceDN w:val="0"/>
        <w:adjustRightInd w:val="0"/>
        <w:jc w:val="both"/>
        <w:rPr>
          <w:rFonts w:eastAsia="Batang"/>
          <w:lang w:eastAsia="ko-KR"/>
        </w:rPr>
      </w:pPr>
    </w:p>
    <w:p w:rsidR="00C10289" w:rsidRPr="003B7662" w:rsidRDefault="00C10289" w:rsidP="003B7662">
      <w:pPr>
        <w:autoSpaceDE w:val="0"/>
        <w:autoSpaceDN w:val="0"/>
        <w:adjustRightInd w:val="0"/>
        <w:ind w:firstLine="720"/>
        <w:jc w:val="both"/>
        <w:rPr>
          <w:rFonts w:eastAsia="Batang"/>
        </w:rPr>
      </w:pPr>
      <w:r w:rsidRPr="003B7662">
        <w:rPr>
          <w:rFonts w:eastAsia="Batang"/>
        </w:rPr>
        <w:t xml:space="preserve">Isolation and Purification of Nucleic acids – Principles and Methods. Hybridization – Southern, Northern and Western. </w:t>
      </w:r>
    </w:p>
    <w:p w:rsidR="00C10289" w:rsidRPr="003B7662" w:rsidRDefault="00C10289" w:rsidP="003B7662">
      <w:pPr>
        <w:autoSpaceDE w:val="0"/>
        <w:autoSpaceDN w:val="0"/>
        <w:adjustRightInd w:val="0"/>
        <w:jc w:val="both"/>
        <w:rPr>
          <w:rFonts w:eastAsia="Batang"/>
        </w:rPr>
      </w:pPr>
    </w:p>
    <w:p w:rsidR="00C10289" w:rsidRPr="003B7662" w:rsidRDefault="00C10289" w:rsidP="003B7662">
      <w:pPr>
        <w:autoSpaceDE w:val="0"/>
        <w:autoSpaceDN w:val="0"/>
        <w:adjustRightInd w:val="0"/>
        <w:jc w:val="both"/>
        <w:rPr>
          <w:rFonts w:eastAsia="Batang"/>
          <w:b/>
          <w:bCs/>
        </w:rPr>
      </w:pPr>
      <w:r w:rsidRPr="003B7662">
        <w:rPr>
          <w:rFonts w:eastAsia="Batang"/>
          <w:b/>
          <w:bCs/>
        </w:rPr>
        <w:t xml:space="preserve">Unit </w:t>
      </w:r>
      <w:r w:rsidR="00077D25" w:rsidRPr="003B7662">
        <w:rPr>
          <w:rFonts w:eastAsia="Batang"/>
          <w:b/>
          <w:bCs/>
        </w:rPr>
        <w:t xml:space="preserve">- </w:t>
      </w:r>
      <w:r w:rsidRPr="003B7662">
        <w:rPr>
          <w:rFonts w:eastAsia="Batang"/>
          <w:b/>
          <w:bCs/>
        </w:rPr>
        <w:t>II</w:t>
      </w:r>
    </w:p>
    <w:p w:rsidR="00C10289" w:rsidRPr="003B7662" w:rsidRDefault="00C10289" w:rsidP="003B7662">
      <w:pPr>
        <w:autoSpaceDE w:val="0"/>
        <w:autoSpaceDN w:val="0"/>
        <w:adjustRightInd w:val="0"/>
        <w:jc w:val="both"/>
        <w:rPr>
          <w:rFonts w:eastAsia="Batang"/>
          <w:b/>
          <w:bCs/>
        </w:rPr>
      </w:pPr>
    </w:p>
    <w:p w:rsidR="00C10289" w:rsidRPr="003B7662" w:rsidRDefault="00C10289" w:rsidP="003B7662">
      <w:pPr>
        <w:autoSpaceDE w:val="0"/>
        <w:autoSpaceDN w:val="0"/>
        <w:adjustRightInd w:val="0"/>
        <w:ind w:firstLine="720"/>
        <w:jc w:val="both"/>
        <w:rPr>
          <w:rFonts w:eastAsia="Batang"/>
        </w:rPr>
      </w:pPr>
      <w:r w:rsidRPr="003B7662">
        <w:rPr>
          <w:rFonts w:eastAsia="Batang"/>
        </w:rPr>
        <w:t>Nucleic acid amplification methods and types of PCR: Reverse Transcriptase – PCR, Real-Time PCR, Inverse PCR, Multiplex PCR, Nested PCR, Long-PCR, PCR-ELISA.</w:t>
      </w:r>
    </w:p>
    <w:p w:rsidR="00C10289" w:rsidRPr="003B7662" w:rsidRDefault="00C10289" w:rsidP="003B7662">
      <w:pPr>
        <w:autoSpaceDE w:val="0"/>
        <w:autoSpaceDN w:val="0"/>
        <w:adjustRightInd w:val="0"/>
        <w:jc w:val="both"/>
        <w:rPr>
          <w:rFonts w:eastAsia="Batang"/>
        </w:rPr>
      </w:pPr>
    </w:p>
    <w:p w:rsidR="00C10289" w:rsidRPr="003B7662" w:rsidRDefault="00C10289" w:rsidP="003B7662">
      <w:pPr>
        <w:autoSpaceDE w:val="0"/>
        <w:autoSpaceDN w:val="0"/>
        <w:adjustRightInd w:val="0"/>
        <w:jc w:val="both"/>
        <w:rPr>
          <w:rFonts w:eastAsia="Batang"/>
          <w:b/>
          <w:bCs/>
        </w:rPr>
      </w:pPr>
      <w:r w:rsidRPr="003B7662">
        <w:rPr>
          <w:rFonts w:eastAsia="Batang"/>
          <w:b/>
          <w:bCs/>
        </w:rPr>
        <w:t xml:space="preserve">Unit </w:t>
      </w:r>
      <w:r w:rsidR="00077D25" w:rsidRPr="003B7662">
        <w:rPr>
          <w:rFonts w:eastAsia="Batang"/>
          <w:b/>
          <w:bCs/>
        </w:rPr>
        <w:t xml:space="preserve">- </w:t>
      </w:r>
      <w:r w:rsidRPr="003B7662">
        <w:rPr>
          <w:rFonts w:eastAsia="Batang"/>
          <w:b/>
          <w:bCs/>
        </w:rPr>
        <w:t>III</w:t>
      </w:r>
    </w:p>
    <w:p w:rsidR="00C10289" w:rsidRPr="003B7662" w:rsidRDefault="00C10289" w:rsidP="003B7662">
      <w:pPr>
        <w:autoSpaceDE w:val="0"/>
        <w:autoSpaceDN w:val="0"/>
        <w:adjustRightInd w:val="0"/>
        <w:jc w:val="both"/>
        <w:rPr>
          <w:rFonts w:eastAsia="Batang"/>
          <w:b/>
          <w:bCs/>
        </w:rPr>
      </w:pPr>
    </w:p>
    <w:p w:rsidR="00C10289" w:rsidRPr="003B7662" w:rsidRDefault="00C10289" w:rsidP="003B7662">
      <w:pPr>
        <w:autoSpaceDE w:val="0"/>
        <w:autoSpaceDN w:val="0"/>
        <w:adjustRightInd w:val="0"/>
        <w:ind w:firstLine="720"/>
        <w:jc w:val="both"/>
        <w:rPr>
          <w:rFonts w:eastAsia="Batang"/>
        </w:rPr>
      </w:pPr>
      <w:r w:rsidRPr="003B7662">
        <w:rPr>
          <w:rFonts w:eastAsia="Batang"/>
        </w:rPr>
        <w:t xml:space="preserve">Applications of PCR: RFLP, SNP technique and applications. </w:t>
      </w:r>
    </w:p>
    <w:p w:rsidR="00C10289" w:rsidRPr="003B7662" w:rsidRDefault="00C10289" w:rsidP="003B7662">
      <w:pPr>
        <w:autoSpaceDE w:val="0"/>
        <w:autoSpaceDN w:val="0"/>
        <w:adjustRightInd w:val="0"/>
        <w:jc w:val="both"/>
        <w:rPr>
          <w:rFonts w:eastAsia="Batang"/>
        </w:rPr>
      </w:pPr>
    </w:p>
    <w:p w:rsidR="00C10289" w:rsidRPr="003B7662" w:rsidRDefault="00C10289" w:rsidP="003B7662">
      <w:pPr>
        <w:autoSpaceDE w:val="0"/>
        <w:autoSpaceDN w:val="0"/>
        <w:adjustRightInd w:val="0"/>
        <w:jc w:val="both"/>
        <w:rPr>
          <w:rFonts w:eastAsia="Batang"/>
          <w:b/>
          <w:bCs/>
        </w:rPr>
      </w:pPr>
      <w:r w:rsidRPr="003B7662">
        <w:rPr>
          <w:rFonts w:eastAsia="Batang"/>
          <w:b/>
          <w:bCs/>
        </w:rPr>
        <w:t xml:space="preserve">Unit </w:t>
      </w:r>
      <w:r w:rsidR="00077D25" w:rsidRPr="003B7662">
        <w:rPr>
          <w:rFonts w:eastAsia="Batang"/>
          <w:b/>
          <w:bCs/>
        </w:rPr>
        <w:t xml:space="preserve">- </w:t>
      </w:r>
      <w:r w:rsidRPr="003B7662">
        <w:rPr>
          <w:rFonts w:eastAsia="Batang"/>
          <w:b/>
          <w:bCs/>
        </w:rPr>
        <w:t>IV</w:t>
      </w:r>
    </w:p>
    <w:p w:rsidR="00C10289" w:rsidRPr="003B7662" w:rsidRDefault="00C10289" w:rsidP="003B7662">
      <w:pPr>
        <w:autoSpaceDE w:val="0"/>
        <w:autoSpaceDN w:val="0"/>
        <w:adjustRightInd w:val="0"/>
        <w:jc w:val="both"/>
        <w:rPr>
          <w:rFonts w:eastAsia="Batang"/>
        </w:rPr>
      </w:pPr>
    </w:p>
    <w:p w:rsidR="00C10289" w:rsidRPr="003B7662" w:rsidRDefault="00C10289" w:rsidP="003B7662">
      <w:pPr>
        <w:autoSpaceDE w:val="0"/>
        <w:autoSpaceDN w:val="0"/>
        <w:adjustRightInd w:val="0"/>
        <w:ind w:firstLine="720"/>
        <w:jc w:val="both"/>
        <w:rPr>
          <w:rFonts w:eastAsia="Batang"/>
        </w:rPr>
      </w:pPr>
      <w:r w:rsidRPr="003B7662">
        <w:rPr>
          <w:rFonts w:eastAsia="Batang"/>
        </w:rPr>
        <w:t xml:space="preserve">PCR in forensic science- AmpFLP, STR, Multiplex PCR-Determination of Paternity- Human identification and sex determination. </w:t>
      </w:r>
      <w:r w:rsidRPr="003B7662">
        <w:rPr>
          <w:rFonts w:eastAsia="Batang"/>
          <w:color w:val="333333"/>
        </w:rPr>
        <w:t>Diagnostics based on DNA chips and Micro-arrays.</w:t>
      </w:r>
    </w:p>
    <w:p w:rsidR="00C10289" w:rsidRPr="003B7662" w:rsidRDefault="00C10289" w:rsidP="003B7662">
      <w:pPr>
        <w:autoSpaceDE w:val="0"/>
        <w:autoSpaceDN w:val="0"/>
        <w:adjustRightInd w:val="0"/>
        <w:jc w:val="both"/>
        <w:rPr>
          <w:rFonts w:eastAsia="Batang"/>
        </w:rPr>
      </w:pPr>
    </w:p>
    <w:p w:rsidR="00C10289" w:rsidRPr="003B7662" w:rsidRDefault="00C10289" w:rsidP="003B7662">
      <w:pPr>
        <w:autoSpaceDE w:val="0"/>
        <w:autoSpaceDN w:val="0"/>
        <w:adjustRightInd w:val="0"/>
        <w:jc w:val="both"/>
        <w:rPr>
          <w:rFonts w:eastAsia="Batang"/>
          <w:b/>
          <w:bCs/>
        </w:rPr>
      </w:pPr>
      <w:r w:rsidRPr="003B7662">
        <w:rPr>
          <w:rFonts w:eastAsia="Batang"/>
          <w:b/>
          <w:bCs/>
        </w:rPr>
        <w:t xml:space="preserve">Unit </w:t>
      </w:r>
      <w:r w:rsidR="00077D25" w:rsidRPr="003B7662">
        <w:rPr>
          <w:rFonts w:eastAsia="Batang"/>
          <w:b/>
          <w:bCs/>
        </w:rPr>
        <w:t xml:space="preserve">- </w:t>
      </w:r>
      <w:r w:rsidRPr="003B7662">
        <w:rPr>
          <w:rFonts w:eastAsia="Batang"/>
          <w:b/>
          <w:bCs/>
        </w:rPr>
        <w:t>V</w:t>
      </w:r>
    </w:p>
    <w:p w:rsidR="00C10289" w:rsidRPr="003B7662" w:rsidRDefault="00C10289" w:rsidP="003B7662">
      <w:pPr>
        <w:autoSpaceDE w:val="0"/>
        <w:autoSpaceDN w:val="0"/>
        <w:adjustRightInd w:val="0"/>
        <w:jc w:val="both"/>
        <w:rPr>
          <w:rFonts w:eastAsia="Batang"/>
          <w:b/>
          <w:bCs/>
        </w:rPr>
      </w:pPr>
    </w:p>
    <w:p w:rsidR="00C10289" w:rsidRPr="003B7662" w:rsidRDefault="00C10289" w:rsidP="003B7662">
      <w:pPr>
        <w:autoSpaceDE w:val="0"/>
        <w:autoSpaceDN w:val="0"/>
        <w:adjustRightInd w:val="0"/>
        <w:ind w:firstLine="720"/>
        <w:jc w:val="both"/>
        <w:rPr>
          <w:rFonts w:eastAsia="Batang"/>
        </w:rPr>
      </w:pPr>
      <w:r w:rsidRPr="003B7662">
        <w:rPr>
          <w:rFonts w:eastAsia="Batang"/>
        </w:rPr>
        <w:t xml:space="preserve">DNA/gene sequencing: Maxam and Gilbert’s Method, Sanger’s di-deoxy method, Automated DNA sequencing – Principles, Methods and Instrumentation. </w:t>
      </w:r>
    </w:p>
    <w:p w:rsidR="00C10289" w:rsidRPr="003B7662" w:rsidRDefault="00C10289" w:rsidP="003B7662">
      <w:pPr>
        <w:autoSpaceDE w:val="0"/>
        <w:autoSpaceDN w:val="0"/>
        <w:adjustRightInd w:val="0"/>
        <w:jc w:val="both"/>
        <w:rPr>
          <w:rFonts w:eastAsia="Batang"/>
        </w:rPr>
      </w:pPr>
    </w:p>
    <w:p w:rsidR="00C10289" w:rsidRDefault="001863D6" w:rsidP="003B7662">
      <w:pPr>
        <w:autoSpaceDE w:val="0"/>
        <w:autoSpaceDN w:val="0"/>
        <w:adjustRightInd w:val="0"/>
        <w:jc w:val="both"/>
        <w:rPr>
          <w:rFonts w:eastAsia="Batang"/>
          <w:b/>
          <w:bCs/>
        </w:rPr>
      </w:pPr>
      <w:r>
        <w:rPr>
          <w:rFonts w:eastAsia="Batang"/>
          <w:b/>
          <w:bCs/>
        </w:rPr>
        <w:t>Books for Reference:</w:t>
      </w:r>
    </w:p>
    <w:p w:rsidR="001863D6" w:rsidRPr="003B7662" w:rsidRDefault="001863D6" w:rsidP="003B7662">
      <w:pPr>
        <w:autoSpaceDE w:val="0"/>
        <w:autoSpaceDN w:val="0"/>
        <w:adjustRightInd w:val="0"/>
        <w:jc w:val="both"/>
        <w:rPr>
          <w:rFonts w:eastAsia="Batang"/>
          <w:b/>
          <w:bCs/>
        </w:rPr>
      </w:pPr>
    </w:p>
    <w:p w:rsidR="00C10289" w:rsidRPr="003B7662" w:rsidRDefault="00C10289" w:rsidP="003B7662">
      <w:pPr>
        <w:pStyle w:val="ListParagraph"/>
        <w:numPr>
          <w:ilvl w:val="0"/>
          <w:numId w:val="4"/>
        </w:numPr>
        <w:shd w:val="clear" w:color="auto" w:fill="FFFFFF"/>
        <w:spacing w:after="0" w:line="240" w:lineRule="auto"/>
        <w:jc w:val="both"/>
        <w:outlineLvl w:val="0"/>
        <w:rPr>
          <w:rFonts w:ascii="Times New Roman" w:hAnsi="Times New Roman" w:cs="Times New Roman"/>
          <w:kern w:val="36"/>
          <w:sz w:val="24"/>
          <w:szCs w:val="24"/>
        </w:rPr>
      </w:pPr>
      <w:r w:rsidRPr="003B7662">
        <w:rPr>
          <w:rFonts w:ascii="Times New Roman" w:hAnsi="Times New Roman" w:cs="Times New Roman"/>
          <w:bCs/>
          <w:kern w:val="36"/>
          <w:sz w:val="24"/>
          <w:szCs w:val="24"/>
        </w:rPr>
        <w:t xml:space="preserve">Molecular Diagnostics: Fundamentals, Methods and Clinical Applications (2014) </w:t>
      </w:r>
      <w:r w:rsidRPr="003B7662">
        <w:rPr>
          <w:rFonts w:ascii="Times New Roman" w:hAnsi="Times New Roman" w:cs="Times New Roman"/>
          <w:sz w:val="24"/>
          <w:szCs w:val="24"/>
        </w:rPr>
        <w:t>by </w:t>
      </w:r>
      <w:hyperlink r:id="rId24" w:history="1">
        <w:r w:rsidRPr="003B7662">
          <w:rPr>
            <w:rFonts w:ascii="Times New Roman" w:hAnsi="Times New Roman" w:cs="Times New Roman"/>
            <w:sz w:val="24"/>
            <w:szCs w:val="24"/>
          </w:rPr>
          <w:t>Lela Buckingham</w:t>
        </w:r>
      </w:hyperlink>
      <w:r w:rsidRPr="003B7662">
        <w:rPr>
          <w:rFonts w:ascii="Times New Roman" w:hAnsi="Times New Roman" w:cs="Times New Roman"/>
          <w:bCs/>
          <w:kern w:val="36"/>
          <w:sz w:val="24"/>
          <w:szCs w:val="24"/>
        </w:rPr>
        <w:t xml:space="preserve"> </w:t>
      </w:r>
    </w:p>
    <w:p w:rsidR="00C10289" w:rsidRPr="003B7662" w:rsidRDefault="00C10289" w:rsidP="003B7662">
      <w:pPr>
        <w:pStyle w:val="ListParagraph"/>
        <w:numPr>
          <w:ilvl w:val="0"/>
          <w:numId w:val="4"/>
        </w:numPr>
        <w:shd w:val="clear" w:color="auto" w:fill="FFFFFF"/>
        <w:spacing w:after="0" w:line="240" w:lineRule="auto"/>
        <w:jc w:val="both"/>
        <w:outlineLvl w:val="0"/>
        <w:rPr>
          <w:rFonts w:ascii="Times New Roman" w:hAnsi="Times New Roman" w:cs="Times New Roman"/>
          <w:kern w:val="36"/>
          <w:sz w:val="24"/>
          <w:szCs w:val="24"/>
        </w:rPr>
      </w:pPr>
      <w:r w:rsidRPr="003B7662">
        <w:rPr>
          <w:rFonts w:ascii="Times New Roman" w:hAnsi="Times New Roman" w:cs="Times New Roman"/>
          <w:sz w:val="24"/>
          <w:szCs w:val="24"/>
        </w:rPr>
        <w:t>Techniques In Molecular Diagnostics(2016) by</w:t>
      </w:r>
      <w:r w:rsidRPr="003B7662">
        <w:rPr>
          <w:rStyle w:val="apple-converted-space"/>
          <w:rFonts w:ascii="Times New Roman" w:hAnsi="Times New Roman" w:cs="Times New Roman"/>
          <w:sz w:val="24"/>
          <w:szCs w:val="24"/>
        </w:rPr>
        <w:t> </w:t>
      </w:r>
      <w:r w:rsidRPr="003B7662">
        <w:rPr>
          <w:rFonts w:ascii="Times New Roman" w:hAnsi="Times New Roman" w:cs="Times New Roman"/>
          <w:sz w:val="24"/>
          <w:szCs w:val="24"/>
        </w:rPr>
        <w:t>Saikia Kumar</w:t>
      </w:r>
      <w:r w:rsidRPr="003B7662">
        <w:rPr>
          <w:rStyle w:val="apple-converted-space"/>
          <w:rFonts w:ascii="Times New Roman" w:hAnsi="Times New Roman" w:cs="Times New Roman"/>
          <w:sz w:val="24"/>
          <w:szCs w:val="24"/>
        </w:rPr>
        <w:t> </w:t>
      </w:r>
      <w:r w:rsidRPr="003B7662">
        <w:rPr>
          <w:rFonts w:ascii="Times New Roman" w:hAnsi="Times New Roman" w:cs="Times New Roman"/>
          <w:sz w:val="24"/>
          <w:szCs w:val="24"/>
        </w:rPr>
        <w:t xml:space="preserve"> </w:t>
      </w:r>
    </w:p>
    <w:p w:rsidR="00C10289" w:rsidRPr="003B7662" w:rsidRDefault="00C10289" w:rsidP="003B7662">
      <w:pPr>
        <w:numPr>
          <w:ilvl w:val="0"/>
          <w:numId w:val="4"/>
        </w:numPr>
        <w:autoSpaceDE w:val="0"/>
        <w:autoSpaceDN w:val="0"/>
        <w:adjustRightInd w:val="0"/>
        <w:jc w:val="both"/>
        <w:rPr>
          <w:rStyle w:val="apple-style-span"/>
          <w:rFonts w:eastAsia="Batang"/>
        </w:rPr>
      </w:pPr>
      <w:r w:rsidRPr="003B7662">
        <w:rPr>
          <w:rFonts w:eastAsia="Batang"/>
        </w:rPr>
        <w:t>Lewin’s Genes XI (2013) by Joselin E.Krebs, Stephen T.Kilpatrick, Elliot S.Goldstein, J</w:t>
      </w:r>
      <w:r w:rsidRPr="003B7662">
        <w:rPr>
          <w:rStyle w:val="apple-style-span"/>
        </w:rPr>
        <w:t>ones and Bartlett Publishers, Inc.</w:t>
      </w:r>
    </w:p>
    <w:p w:rsidR="00C10289" w:rsidRPr="003B7662" w:rsidRDefault="00C10289" w:rsidP="003B7662">
      <w:pPr>
        <w:numPr>
          <w:ilvl w:val="0"/>
          <w:numId w:val="4"/>
        </w:numPr>
        <w:autoSpaceDE w:val="0"/>
        <w:autoSpaceDN w:val="0"/>
        <w:adjustRightInd w:val="0"/>
        <w:jc w:val="both"/>
        <w:rPr>
          <w:rFonts w:eastAsia="Batang"/>
        </w:rPr>
      </w:pPr>
      <w:r w:rsidRPr="003B7662">
        <w:rPr>
          <w:rFonts w:eastAsia="Batang"/>
        </w:rPr>
        <w:t>Tietz textbook of Clinical Chemistry and Molecular Diagnostics (2012) by Carl A.Burtis. Elsevier publication.</w:t>
      </w:r>
    </w:p>
    <w:p w:rsidR="00C10289" w:rsidRPr="003B7662" w:rsidRDefault="00C10289" w:rsidP="003B7662">
      <w:pPr>
        <w:autoSpaceDE w:val="0"/>
        <w:autoSpaceDN w:val="0"/>
        <w:adjustRightInd w:val="0"/>
        <w:jc w:val="both"/>
        <w:rPr>
          <w:rFonts w:eastAsia="Batang"/>
        </w:rPr>
      </w:pPr>
    </w:p>
    <w:p w:rsidR="00C10289" w:rsidRPr="003B7662" w:rsidRDefault="00C10289" w:rsidP="003B7662">
      <w:pPr>
        <w:autoSpaceDE w:val="0"/>
        <w:autoSpaceDN w:val="0"/>
        <w:adjustRightInd w:val="0"/>
        <w:jc w:val="center"/>
        <w:rPr>
          <w:b/>
        </w:rPr>
      </w:pPr>
      <w:r w:rsidRPr="003B7662">
        <w:t>♣♣♣♣♣♣♣♣♣♣</w:t>
      </w:r>
    </w:p>
    <w:p w:rsidR="00C10289" w:rsidRDefault="00C10289" w:rsidP="003B7662">
      <w:pPr>
        <w:autoSpaceDE w:val="0"/>
        <w:autoSpaceDN w:val="0"/>
        <w:adjustRightInd w:val="0"/>
        <w:jc w:val="both"/>
        <w:rPr>
          <w:b/>
        </w:rPr>
      </w:pPr>
    </w:p>
    <w:p w:rsidR="00725411" w:rsidRDefault="00725411" w:rsidP="003B7662">
      <w:pPr>
        <w:autoSpaceDE w:val="0"/>
        <w:autoSpaceDN w:val="0"/>
        <w:adjustRightInd w:val="0"/>
        <w:jc w:val="both"/>
        <w:rPr>
          <w:b/>
        </w:rPr>
      </w:pPr>
    </w:p>
    <w:p w:rsidR="00725411" w:rsidRPr="003B7662" w:rsidRDefault="00725411" w:rsidP="003B7662">
      <w:pPr>
        <w:autoSpaceDE w:val="0"/>
        <w:autoSpaceDN w:val="0"/>
        <w:adjustRightInd w:val="0"/>
        <w:jc w:val="both"/>
        <w:rPr>
          <w:b/>
        </w:rPr>
      </w:pPr>
    </w:p>
    <w:p w:rsidR="00C10289" w:rsidRPr="003B7662" w:rsidRDefault="00C10289" w:rsidP="003B7662">
      <w:pPr>
        <w:autoSpaceDE w:val="0"/>
        <w:autoSpaceDN w:val="0"/>
        <w:adjustRightInd w:val="0"/>
        <w:jc w:val="both"/>
        <w:rPr>
          <w:b/>
        </w:rPr>
      </w:pPr>
    </w:p>
    <w:p w:rsidR="00C10289" w:rsidRPr="003B7662" w:rsidRDefault="00C10289" w:rsidP="003B7662">
      <w:pPr>
        <w:autoSpaceDE w:val="0"/>
        <w:autoSpaceDN w:val="0"/>
        <w:adjustRightInd w:val="0"/>
        <w:jc w:val="both"/>
        <w:rPr>
          <w:b/>
        </w:rPr>
      </w:pPr>
    </w:p>
    <w:p w:rsidR="00C10289" w:rsidRPr="003B7662" w:rsidRDefault="00C10289" w:rsidP="003B7662">
      <w:pPr>
        <w:autoSpaceDE w:val="0"/>
        <w:autoSpaceDN w:val="0"/>
        <w:adjustRightInd w:val="0"/>
        <w:jc w:val="both"/>
        <w:rPr>
          <w:b/>
        </w:rPr>
      </w:pPr>
    </w:p>
    <w:p w:rsidR="00C10289" w:rsidRPr="003B7662" w:rsidRDefault="00C10289" w:rsidP="003B7662">
      <w:pPr>
        <w:autoSpaceDE w:val="0"/>
        <w:autoSpaceDN w:val="0"/>
        <w:adjustRightInd w:val="0"/>
        <w:jc w:val="both"/>
        <w:rPr>
          <w:b/>
        </w:rPr>
      </w:pPr>
    </w:p>
    <w:p w:rsidR="00C10289" w:rsidRPr="003B7662" w:rsidRDefault="00C10289" w:rsidP="003B7662">
      <w:pPr>
        <w:autoSpaceDE w:val="0"/>
        <w:autoSpaceDN w:val="0"/>
        <w:adjustRightInd w:val="0"/>
        <w:jc w:val="both"/>
        <w:rPr>
          <w:b/>
        </w:rPr>
      </w:pPr>
    </w:p>
    <w:p w:rsidR="00C10289" w:rsidRPr="003B7662" w:rsidRDefault="00C10289" w:rsidP="003B7662">
      <w:pPr>
        <w:autoSpaceDE w:val="0"/>
        <w:autoSpaceDN w:val="0"/>
        <w:adjustRightInd w:val="0"/>
        <w:jc w:val="both"/>
        <w:rPr>
          <w:b/>
        </w:rPr>
      </w:pPr>
    </w:p>
    <w:p w:rsidR="00386384" w:rsidRPr="003B7662" w:rsidRDefault="00386384" w:rsidP="003B7662">
      <w:pPr>
        <w:jc w:val="center"/>
        <w:rPr>
          <w:b/>
        </w:rPr>
      </w:pPr>
      <w:r w:rsidRPr="003B7662">
        <w:rPr>
          <w:b/>
        </w:rPr>
        <w:t>II YEAR – IV SEMESTER</w:t>
      </w:r>
    </w:p>
    <w:p w:rsidR="00386384" w:rsidRPr="003B7662" w:rsidRDefault="00386384" w:rsidP="003B7662">
      <w:pPr>
        <w:jc w:val="center"/>
        <w:rPr>
          <w:b/>
        </w:rPr>
      </w:pPr>
      <w:r w:rsidRPr="003B7662">
        <w:rPr>
          <w:b/>
        </w:rPr>
        <w:t>COURSE CODE: 7BBTA4</w:t>
      </w:r>
    </w:p>
    <w:p w:rsidR="00386384" w:rsidRPr="003B7662" w:rsidRDefault="00386384" w:rsidP="003B7662">
      <w:pPr>
        <w:autoSpaceDE w:val="0"/>
        <w:autoSpaceDN w:val="0"/>
        <w:adjustRightInd w:val="0"/>
        <w:jc w:val="both"/>
        <w:rPr>
          <w:b/>
        </w:rPr>
      </w:pPr>
    </w:p>
    <w:p w:rsidR="00C10289" w:rsidRPr="003B7662" w:rsidRDefault="00C10289" w:rsidP="003B7662">
      <w:pPr>
        <w:autoSpaceDE w:val="0"/>
        <w:autoSpaceDN w:val="0"/>
        <w:adjustRightInd w:val="0"/>
        <w:jc w:val="center"/>
        <w:rPr>
          <w:rFonts w:eastAsia="TimesNewRoman"/>
          <w:b/>
        </w:rPr>
      </w:pPr>
      <w:r w:rsidRPr="003B7662">
        <w:rPr>
          <w:b/>
        </w:rPr>
        <w:t xml:space="preserve">ALLIED COURSE </w:t>
      </w:r>
      <w:r w:rsidR="001863D6">
        <w:rPr>
          <w:b/>
        </w:rPr>
        <w:t xml:space="preserve">- </w:t>
      </w:r>
      <w:r w:rsidRPr="003B7662">
        <w:rPr>
          <w:b/>
        </w:rPr>
        <w:t xml:space="preserve">IV – </w:t>
      </w:r>
      <w:r w:rsidRPr="003B7662">
        <w:rPr>
          <w:rFonts w:eastAsia="TimesNewRoman"/>
          <w:b/>
        </w:rPr>
        <w:t>ENVIRONMENTAL BIOTECHNOLOGY</w:t>
      </w:r>
    </w:p>
    <w:p w:rsidR="00C10289" w:rsidRPr="003B7662" w:rsidRDefault="00C10289" w:rsidP="003B7662">
      <w:pPr>
        <w:autoSpaceDE w:val="0"/>
        <w:autoSpaceDN w:val="0"/>
        <w:adjustRightInd w:val="0"/>
        <w:jc w:val="both"/>
        <w:rPr>
          <w:rFonts w:eastAsia="TimesNewRoman"/>
        </w:rPr>
      </w:pPr>
    </w:p>
    <w:p w:rsidR="00C10289" w:rsidRPr="003B7662" w:rsidRDefault="00C10289" w:rsidP="003B7662">
      <w:pPr>
        <w:autoSpaceDE w:val="0"/>
        <w:autoSpaceDN w:val="0"/>
        <w:adjustRightInd w:val="0"/>
        <w:jc w:val="both"/>
        <w:rPr>
          <w:rFonts w:eastAsia="TimesNewRoman"/>
          <w:b/>
          <w:bCs/>
        </w:rPr>
      </w:pPr>
      <w:r w:rsidRPr="003B7662">
        <w:rPr>
          <w:rFonts w:eastAsia="TimesNewRoman"/>
          <w:b/>
          <w:bCs/>
        </w:rPr>
        <w:t xml:space="preserve">Unit </w:t>
      </w:r>
      <w:r w:rsidR="00971C5D" w:rsidRPr="003B7662">
        <w:rPr>
          <w:rFonts w:eastAsia="TimesNewRoman"/>
          <w:b/>
          <w:bCs/>
        </w:rPr>
        <w:t xml:space="preserve">- </w:t>
      </w:r>
      <w:r w:rsidRPr="003B7662">
        <w:rPr>
          <w:rFonts w:eastAsia="TimesNewRoman"/>
          <w:b/>
          <w:bCs/>
        </w:rPr>
        <w:t xml:space="preserve">I </w:t>
      </w:r>
    </w:p>
    <w:p w:rsidR="00C10289" w:rsidRPr="003B7662" w:rsidRDefault="00C10289" w:rsidP="003B7662">
      <w:pPr>
        <w:autoSpaceDE w:val="0"/>
        <w:autoSpaceDN w:val="0"/>
        <w:adjustRightInd w:val="0"/>
        <w:jc w:val="both"/>
        <w:rPr>
          <w:rFonts w:eastAsia="TimesNewRoman"/>
        </w:rPr>
      </w:pPr>
    </w:p>
    <w:p w:rsidR="00C10289" w:rsidRPr="003B7662" w:rsidRDefault="00C10289" w:rsidP="003B7662">
      <w:pPr>
        <w:autoSpaceDE w:val="0"/>
        <w:autoSpaceDN w:val="0"/>
        <w:adjustRightInd w:val="0"/>
        <w:ind w:firstLine="720"/>
        <w:jc w:val="both"/>
      </w:pPr>
      <w:r w:rsidRPr="003B7662">
        <w:rPr>
          <w:rFonts w:eastAsia="TimesNewRoman"/>
        </w:rPr>
        <w:t>Components of Environment – Hydrosphere, lithosphere, atmosphere and biosphere – definitions with examples; Interaction of man and environment.</w:t>
      </w:r>
      <w:r w:rsidRPr="003B7662">
        <w:t xml:space="preserve"> </w:t>
      </w:r>
    </w:p>
    <w:p w:rsidR="00C10289" w:rsidRPr="003B7662" w:rsidRDefault="00C10289" w:rsidP="003B7662">
      <w:pPr>
        <w:autoSpaceDE w:val="0"/>
        <w:autoSpaceDN w:val="0"/>
        <w:adjustRightInd w:val="0"/>
        <w:jc w:val="both"/>
        <w:rPr>
          <w:rFonts w:eastAsia="TimesNewRoman"/>
        </w:rPr>
      </w:pPr>
    </w:p>
    <w:p w:rsidR="00C10289" w:rsidRPr="003B7662" w:rsidRDefault="00C10289" w:rsidP="003B7662">
      <w:pPr>
        <w:autoSpaceDE w:val="0"/>
        <w:autoSpaceDN w:val="0"/>
        <w:adjustRightInd w:val="0"/>
        <w:jc w:val="both"/>
        <w:rPr>
          <w:rFonts w:eastAsia="TimesNewRoman"/>
          <w:b/>
          <w:bCs/>
        </w:rPr>
      </w:pPr>
      <w:r w:rsidRPr="003B7662">
        <w:rPr>
          <w:rFonts w:eastAsia="TimesNewRoman"/>
          <w:b/>
          <w:bCs/>
        </w:rPr>
        <w:t xml:space="preserve">Unit </w:t>
      </w:r>
      <w:r w:rsidR="00971C5D" w:rsidRPr="003B7662">
        <w:rPr>
          <w:rFonts w:eastAsia="TimesNewRoman"/>
          <w:b/>
          <w:bCs/>
        </w:rPr>
        <w:t xml:space="preserve">- </w:t>
      </w:r>
      <w:r w:rsidRPr="003B7662">
        <w:rPr>
          <w:rFonts w:eastAsia="TimesNewRoman"/>
          <w:b/>
          <w:bCs/>
        </w:rPr>
        <w:t xml:space="preserve">II </w:t>
      </w:r>
    </w:p>
    <w:p w:rsidR="00C10289" w:rsidRPr="003B7662" w:rsidRDefault="00C10289" w:rsidP="003B7662">
      <w:pPr>
        <w:autoSpaceDE w:val="0"/>
        <w:autoSpaceDN w:val="0"/>
        <w:adjustRightInd w:val="0"/>
        <w:jc w:val="both"/>
        <w:rPr>
          <w:rFonts w:eastAsia="TimesNewRoman"/>
        </w:rPr>
      </w:pPr>
    </w:p>
    <w:p w:rsidR="00C10289" w:rsidRPr="003B7662" w:rsidRDefault="00C10289" w:rsidP="003B7662">
      <w:pPr>
        <w:autoSpaceDE w:val="0"/>
        <w:autoSpaceDN w:val="0"/>
        <w:adjustRightInd w:val="0"/>
        <w:ind w:firstLine="720"/>
        <w:jc w:val="both"/>
        <w:rPr>
          <w:rFonts w:eastAsia="TimesNewRoman"/>
        </w:rPr>
      </w:pPr>
      <w:r w:rsidRPr="003B7662">
        <w:rPr>
          <w:rFonts w:eastAsia="TimesNewRoman"/>
        </w:rPr>
        <w:t>Global Environmental Problems – Green House Effect, Acid rain, El Nino, Ozone depletion, deforestation, desertification, salination, biodiversity loss; chemical and radiation hazards.</w:t>
      </w:r>
    </w:p>
    <w:p w:rsidR="00C10289" w:rsidRPr="003B7662" w:rsidRDefault="00C10289" w:rsidP="003B7662">
      <w:pPr>
        <w:autoSpaceDE w:val="0"/>
        <w:autoSpaceDN w:val="0"/>
        <w:adjustRightInd w:val="0"/>
        <w:jc w:val="both"/>
        <w:rPr>
          <w:rFonts w:eastAsia="TimesNewRoman"/>
        </w:rPr>
      </w:pPr>
    </w:p>
    <w:p w:rsidR="00C10289" w:rsidRPr="003B7662" w:rsidRDefault="00C10289" w:rsidP="003B7662">
      <w:pPr>
        <w:autoSpaceDE w:val="0"/>
        <w:autoSpaceDN w:val="0"/>
        <w:adjustRightInd w:val="0"/>
        <w:jc w:val="both"/>
        <w:rPr>
          <w:rFonts w:eastAsia="TimesNewRoman"/>
          <w:b/>
          <w:bCs/>
        </w:rPr>
      </w:pPr>
      <w:r w:rsidRPr="003B7662">
        <w:rPr>
          <w:rFonts w:eastAsia="TimesNewRoman"/>
          <w:b/>
          <w:bCs/>
        </w:rPr>
        <w:t xml:space="preserve">Unit </w:t>
      </w:r>
      <w:r w:rsidR="00971C5D" w:rsidRPr="003B7662">
        <w:rPr>
          <w:rFonts w:eastAsia="TimesNewRoman"/>
          <w:b/>
          <w:bCs/>
        </w:rPr>
        <w:t xml:space="preserve">- </w:t>
      </w:r>
      <w:r w:rsidRPr="003B7662">
        <w:rPr>
          <w:rFonts w:eastAsia="TimesNewRoman"/>
          <w:b/>
          <w:bCs/>
        </w:rPr>
        <w:t>III</w:t>
      </w:r>
    </w:p>
    <w:p w:rsidR="00C10289" w:rsidRPr="003B7662" w:rsidRDefault="00C10289" w:rsidP="003B7662">
      <w:pPr>
        <w:autoSpaceDE w:val="0"/>
        <w:autoSpaceDN w:val="0"/>
        <w:adjustRightInd w:val="0"/>
        <w:jc w:val="both"/>
        <w:rPr>
          <w:rFonts w:eastAsia="TimesNewRoman"/>
        </w:rPr>
      </w:pPr>
    </w:p>
    <w:p w:rsidR="00C10289" w:rsidRPr="003B7662" w:rsidRDefault="00C10289" w:rsidP="003B7662">
      <w:pPr>
        <w:autoSpaceDE w:val="0"/>
        <w:autoSpaceDN w:val="0"/>
        <w:adjustRightInd w:val="0"/>
        <w:ind w:firstLine="720"/>
        <w:jc w:val="both"/>
      </w:pPr>
      <w:r w:rsidRPr="003B7662">
        <w:rPr>
          <w:rFonts w:eastAsia="TimesNewRoman"/>
        </w:rPr>
        <w:t>Environmental pollution and degradation – Pollution of air, water and land with reference to their causes, nature of pollutions, impact and control strategies;</w:t>
      </w:r>
      <w:r w:rsidRPr="003B7662">
        <w:t xml:space="preserve"> Waste water (sewage and industrial effluents) treatments: Primary, Secondary (Trickling Filter, Activated Sludge) and Tertiary treatments.</w:t>
      </w:r>
    </w:p>
    <w:p w:rsidR="00C10289" w:rsidRPr="003B7662" w:rsidRDefault="00C10289" w:rsidP="003B7662">
      <w:pPr>
        <w:autoSpaceDE w:val="0"/>
        <w:autoSpaceDN w:val="0"/>
        <w:adjustRightInd w:val="0"/>
        <w:jc w:val="both"/>
        <w:rPr>
          <w:rFonts w:eastAsia="TimesNewRoman"/>
        </w:rPr>
      </w:pPr>
    </w:p>
    <w:p w:rsidR="00C10289" w:rsidRPr="003B7662" w:rsidRDefault="00C10289" w:rsidP="003B7662">
      <w:pPr>
        <w:autoSpaceDE w:val="0"/>
        <w:autoSpaceDN w:val="0"/>
        <w:adjustRightInd w:val="0"/>
        <w:jc w:val="both"/>
        <w:rPr>
          <w:rFonts w:eastAsia="TimesNewRoman"/>
          <w:b/>
          <w:bCs/>
        </w:rPr>
      </w:pPr>
      <w:r w:rsidRPr="003B7662">
        <w:rPr>
          <w:rFonts w:eastAsia="TimesNewRoman"/>
          <w:b/>
          <w:bCs/>
        </w:rPr>
        <w:t xml:space="preserve">Unit </w:t>
      </w:r>
      <w:r w:rsidR="00971C5D" w:rsidRPr="003B7662">
        <w:rPr>
          <w:rFonts w:eastAsia="TimesNewRoman"/>
          <w:b/>
          <w:bCs/>
        </w:rPr>
        <w:t xml:space="preserve">- </w:t>
      </w:r>
      <w:r w:rsidRPr="003B7662">
        <w:rPr>
          <w:rFonts w:eastAsia="TimesNewRoman"/>
          <w:b/>
          <w:bCs/>
        </w:rPr>
        <w:t xml:space="preserve">IV </w:t>
      </w:r>
    </w:p>
    <w:p w:rsidR="00C10289" w:rsidRPr="003B7662" w:rsidRDefault="00C10289" w:rsidP="003B7662">
      <w:pPr>
        <w:autoSpaceDE w:val="0"/>
        <w:autoSpaceDN w:val="0"/>
        <w:adjustRightInd w:val="0"/>
        <w:jc w:val="both"/>
        <w:rPr>
          <w:rFonts w:eastAsia="Batang"/>
          <w:bCs/>
        </w:rPr>
      </w:pPr>
    </w:p>
    <w:p w:rsidR="00C10289" w:rsidRPr="003B7662" w:rsidRDefault="00C10289" w:rsidP="003B7662">
      <w:pPr>
        <w:autoSpaceDE w:val="0"/>
        <w:autoSpaceDN w:val="0"/>
        <w:adjustRightInd w:val="0"/>
        <w:ind w:firstLine="720"/>
        <w:jc w:val="both"/>
        <w:rPr>
          <w:rFonts w:eastAsia="TimesNewRoman"/>
        </w:rPr>
      </w:pPr>
      <w:r w:rsidRPr="003B7662">
        <w:rPr>
          <w:rFonts w:eastAsia="Batang"/>
          <w:bCs/>
        </w:rPr>
        <w:t>Bioremediation: In situ-Ex situ-solid phase (Composting) – Slurry phase (aerated lagoons) –Factors affecting bioremediation. Bioremediation of textile and tannery effluents.</w:t>
      </w:r>
    </w:p>
    <w:p w:rsidR="00C10289" w:rsidRPr="003B7662" w:rsidRDefault="00C10289" w:rsidP="003B7662">
      <w:pPr>
        <w:autoSpaceDE w:val="0"/>
        <w:autoSpaceDN w:val="0"/>
        <w:adjustRightInd w:val="0"/>
        <w:jc w:val="both"/>
        <w:rPr>
          <w:rFonts w:eastAsia="TimesNewRoman"/>
        </w:rPr>
      </w:pPr>
    </w:p>
    <w:p w:rsidR="00C10289" w:rsidRPr="003B7662" w:rsidRDefault="00C10289" w:rsidP="003B7662">
      <w:pPr>
        <w:autoSpaceDE w:val="0"/>
        <w:autoSpaceDN w:val="0"/>
        <w:adjustRightInd w:val="0"/>
        <w:jc w:val="both"/>
        <w:rPr>
          <w:rFonts w:eastAsia="TimesNewRoman"/>
          <w:b/>
          <w:bCs/>
        </w:rPr>
      </w:pPr>
      <w:r w:rsidRPr="003B7662">
        <w:rPr>
          <w:rFonts w:eastAsia="TimesNewRoman"/>
          <w:b/>
          <w:bCs/>
        </w:rPr>
        <w:t xml:space="preserve">Unit </w:t>
      </w:r>
      <w:r w:rsidR="00971C5D" w:rsidRPr="003B7662">
        <w:rPr>
          <w:rFonts w:eastAsia="TimesNewRoman"/>
          <w:b/>
          <w:bCs/>
        </w:rPr>
        <w:t xml:space="preserve">- </w:t>
      </w:r>
      <w:r w:rsidRPr="003B7662">
        <w:rPr>
          <w:rFonts w:eastAsia="TimesNewRoman"/>
          <w:b/>
          <w:bCs/>
        </w:rPr>
        <w:t xml:space="preserve">V </w:t>
      </w:r>
    </w:p>
    <w:p w:rsidR="00C10289" w:rsidRPr="003B7662" w:rsidRDefault="00C10289" w:rsidP="003B7662">
      <w:pPr>
        <w:autoSpaceDE w:val="0"/>
        <w:autoSpaceDN w:val="0"/>
        <w:adjustRightInd w:val="0"/>
        <w:jc w:val="both"/>
        <w:rPr>
          <w:rFonts w:eastAsia="TimesNewRoman"/>
        </w:rPr>
      </w:pPr>
    </w:p>
    <w:p w:rsidR="00C10289" w:rsidRPr="003B7662" w:rsidRDefault="00C10289" w:rsidP="003B7662">
      <w:pPr>
        <w:autoSpaceDE w:val="0"/>
        <w:autoSpaceDN w:val="0"/>
        <w:adjustRightInd w:val="0"/>
        <w:ind w:firstLine="720"/>
        <w:jc w:val="both"/>
        <w:rPr>
          <w:rFonts w:eastAsia="TimesNewRoman"/>
        </w:rPr>
      </w:pPr>
      <w:r w:rsidRPr="003B7662">
        <w:rPr>
          <w:rFonts w:eastAsia="TimesNewRoman"/>
        </w:rPr>
        <w:t xml:space="preserve">Environmental Management – Concept of health and sanitation, environmental diseases – infectious (water and air borne) and pollution related, spread and control of these diseases, health hazards due to pesticide and heavy metal pollution. </w:t>
      </w:r>
    </w:p>
    <w:p w:rsidR="00C10289" w:rsidRPr="003B7662" w:rsidRDefault="00C10289" w:rsidP="003B7662">
      <w:pPr>
        <w:jc w:val="both"/>
        <w:rPr>
          <w:b/>
        </w:rPr>
      </w:pPr>
    </w:p>
    <w:p w:rsidR="00C10289" w:rsidRPr="003B7662" w:rsidRDefault="001863D6" w:rsidP="003B7662">
      <w:pPr>
        <w:jc w:val="both"/>
        <w:rPr>
          <w:b/>
        </w:rPr>
      </w:pPr>
      <w:r>
        <w:rPr>
          <w:b/>
        </w:rPr>
        <w:t>Books for Reference:</w:t>
      </w:r>
    </w:p>
    <w:p w:rsidR="00C10289" w:rsidRPr="003B7662" w:rsidRDefault="00C10289" w:rsidP="003B7662">
      <w:pPr>
        <w:jc w:val="both"/>
        <w:rPr>
          <w:b/>
        </w:rPr>
      </w:pPr>
    </w:p>
    <w:p w:rsidR="00C10289" w:rsidRPr="003B7662" w:rsidRDefault="00C10289" w:rsidP="003B7662">
      <w:pPr>
        <w:numPr>
          <w:ilvl w:val="0"/>
          <w:numId w:val="1"/>
        </w:numPr>
        <w:jc w:val="both"/>
      </w:pPr>
      <w:r w:rsidRPr="003B7662">
        <w:t xml:space="preserve">Environmental Science (2015) by Gary. S. Thorpe. Published by Barron’s Educational Series. </w:t>
      </w:r>
    </w:p>
    <w:p w:rsidR="00C10289" w:rsidRPr="003B7662" w:rsidRDefault="00C10289" w:rsidP="003B7662">
      <w:pPr>
        <w:numPr>
          <w:ilvl w:val="0"/>
          <w:numId w:val="1"/>
        </w:numPr>
        <w:jc w:val="both"/>
      </w:pPr>
      <w:r w:rsidRPr="003B7662">
        <w:rPr>
          <w:bCs/>
          <w:kern w:val="36"/>
        </w:rPr>
        <w:t xml:space="preserve">Environmental Biotechnology – (2012) </w:t>
      </w:r>
      <w:r w:rsidRPr="003B7662">
        <w:t>by </w:t>
      </w:r>
      <w:hyperlink r:id="rId25" w:history="1">
        <w:r w:rsidRPr="003B7662">
          <w:t>Bruce E. Rittmann Perry L. McCarty</w:t>
        </w:r>
      </w:hyperlink>
      <w:r w:rsidRPr="003B7662">
        <w:t>.</w:t>
      </w:r>
    </w:p>
    <w:p w:rsidR="00C10289" w:rsidRPr="003B7662" w:rsidRDefault="00C10289" w:rsidP="003B7662">
      <w:pPr>
        <w:ind w:left="624"/>
        <w:jc w:val="both"/>
      </w:pPr>
    </w:p>
    <w:p w:rsidR="00C10289" w:rsidRPr="003B7662" w:rsidRDefault="00C10289" w:rsidP="003B7662">
      <w:pPr>
        <w:ind w:left="624"/>
        <w:jc w:val="both"/>
      </w:pPr>
    </w:p>
    <w:p w:rsidR="00C10289" w:rsidRPr="003B7662" w:rsidRDefault="00C10289" w:rsidP="003B7662">
      <w:pPr>
        <w:ind w:left="624"/>
        <w:jc w:val="center"/>
      </w:pPr>
      <w:r w:rsidRPr="003B7662">
        <w:t>♣♣♣♣♣♣♣♣♣♣</w:t>
      </w:r>
    </w:p>
    <w:p w:rsidR="00C10289" w:rsidRPr="003B7662" w:rsidRDefault="00C10289" w:rsidP="003B7662">
      <w:pPr>
        <w:jc w:val="both"/>
      </w:pPr>
    </w:p>
    <w:p w:rsidR="00C10289" w:rsidRPr="003B7662" w:rsidRDefault="00C10289" w:rsidP="003B7662">
      <w:pPr>
        <w:jc w:val="both"/>
        <w:rPr>
          <w:b/>
        </w:rPr>
      </w:pPr>
    </w:p>
    <w:p w:rsidR="00C10289" w:rsidRPr="003B7662" w:rsidRDefault="00C10289" w:rsidP="003B7662">
      <w:pPr>
        <w:jc w:val="both"/>
        <w:rPr>
          <w:b/>
        </w:rPr>
      </w:pPr>
    </w:p>
    <w:p w:rsidR="00C10289" w:rsidRPr="003B7662" w:rsidRDefault="00C10289" w:rsidP="003B7662">
      <w:pPr>
        <w:jc w:val="both"/>
        <w:rPr>
          <w:b/>
        </w:rPr>
      </w:pPr>
    </w:p>
    <w:p w:rsidR="00C10289" w:rsidRPr="003B7662" w:rsidRDefault="00C10289" w:rsidP="003B7662">
      <w:pPr>
        <w:jc w:val="both"/>
        <w:rPr>
          <w:b/>
        </w:rPr>
      </w:pPr>
    </w:p>
    <w:p w:rsidR="00C10289" w:rsidRPr="003B7662" w:rsidRDefault="00C10289" w:rsidP="003B7662">
      <w:pPr>
        <w:jc w:val="both"/>
        <w:rPr>
          <w:b/>
        </w:rPr>
      </w:pPr>
    </w:p>
    <w:p w:rsidR="00C10289" w:rsidRPr="003B7662" w:rsidRDefault="00C10289" w:rsidP="003B7662">
      <w:pPr>
        <w:jc w:val="both"/>
        <w:rPr>
          <w:b/>
        </w:rPr>
      </w:pPr>
    </w:p>
    <w:p w:rsidR="00C10289" w:rsidRPr="003B7662" w:rsidRDefault="00C10289" w:rsidP="003B7662">
      <w:pPr>
        <w:jc w:val="both"/>
        <w:rPr>
          <w:b/>
        </w:rPr>
      </w:pPr>
    </w:p>
    <w:p w:rsidR="00C10289" w:rsidRPr="003B7662" w:rsidRDefault="00C10289" w:rsidP="003B7662">
      <w:pPr>
        <w:jc w:val="center"/>
        <w:rPr>
          <w:b/>
        </w:rPr>
      </w:pPr>
      <w:r w:rsidRPr="003B7662">
        <w:rPr>
          <w:b/>
        </w:rPr>
        <w:t>II YEAR – III/IV SEMESTER</w:t>
      </w:r>
    </w:p>
    <w:p w:rsidR="00D42E0D" w:rsidRPr="003B7662" w:rsidRDefault="00D42E0D" w:rsidP="003B7662">
      <w:pPr>
        <w:jc w:val="center"/>
        <w:rPr>
          <w:b/>
        </w:rPr>
      </w:pPr>
      <w:r w:rsidRPr="003B7662">
        <w:rPr>
          <w:b/>
        </w:rPr>
        <w:t>COURSE CODE: 7BBTAP2</w:t>
      </w:r>
    </w:p>
    <w:p w:rsidR="00D42E0D" w:rsidRPr="003B7662" w:rsidRDefault="00D42E0D" w:rsidP="003B7662">
      <w:pPr>
        <w:jc w:val="center"/>
        <w:rPr>
          <w:b/>
        </w:rPr>
      </w:pPr>
    </w:p>
    <w:p w:rsidR="00C10289" w:rsidRPr="003B7662" w:rsidRDefault="00C10289" w:rsidP="003B7662">
      <w:pPr>
        <w:jc w:val="center"/>
        <w:rPr>
          <w:b/>
        </w:rPr>
      </w:pPr>
      <w:r w:rsidRPr="003B7662">
        <w:rPr>
          <w:b/>
        </w:rPr>
        <w:t>ALLIED PRACTICAL - LAB IN MOLECULAR DIAGNOSTIC TECHNIQUE &amp; ENVIRONMENTAL BIOTECHNOLOGY</w:t>
      </w:r>
    </w:p>
    <w:p w:rsidR="00C10289" w:rsidRPr="003B7662" w:rsidRDefault="00C10289" w:rsidP="003B7662">
      <w:pPr>
        <w:jc w:val="both"/>
      </w:pPr>
    </w:p>
    <w:p w:rsidR="00C10289" w:rsidRPr="003B7662" w:rsidRDefault="00C10289" w:rsidP="00725411">
      <w:pPr>
        <w:pStyle w:val="ListParagraph"/>
        <w:numPr>
          <w:ilvl w:val="0"/>
          <w:numId w:val="2"/>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DNA fingerprinting using RFLP</w:t>
      </w:r>
    </w:p>
    <w:p w:rsidR="00C10289" w:rsidRPr="003B7662" w:rsidRDefault="00C10289" w:rsidP="00725411">
      <w:pPr>
        <w:pStyle w:val="ListParagraph"/>
        <w:numPr>
          <w:ilvl w:val="0"/>
          <w:numId w:val="2"/>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Western Blotting</w:t>
      </w:r>
    </w:p>
    <w:p w:rsidR="00C10289" w:rsidRPr="003B7662" w:rsidRDefault="00C10289" w:rsidP="00725411">
      <w:pPr>
        <w:pStyle w:val="ListParagraph"/>
        <w:numPr>
          <w:ilvl w:val="0"/>
          <w:numId w:val="2"/>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Cellulose acetate paper electrophoresis</w:t>
      </w:r>
    </w:p>
    <w:p w:rsidR="00C10289" w:rsidRPr="003B7662" w:rsidRDefault="00C10289" w:rsidP="00725411">
      <w:pPr>
        <w:pStyle w:val="ListParagraph"/>
        <w:numPr>
          <w:ilvl w:val="0"/>
          <w:numId w:val="2"/>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Determination of Lipid profile in Blood sample</w:t>
      </w:r>
    </w:p>
    <w:p w:rsidR="00C10289" w:rsidRPr="003B7662" w:rsidRDefault="00C10289" w:rsidP="00725411">
      <w:pPr>
        <w:pStyle w:val="ListParagraph"/>
        <w:numPr>
          <w:ilvl w:val="0"/>
          <w:numId w:val="2"/>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PCR (Demonstration)</w:t>
      </w:r>
    </w:p>
    <w:p w:rsidR="00C10289" w:rsidRPr="003B7662" w:rsidRDefault="00C10289" w:rsidP="00725411">
      <w:pPr>
        <w:pStyle w:val="ListParagraph"/>
        <w:numPr>
          <w:ilvl w:val="0"/>
          <w:numId w:val="2"/>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Isolation of airborne microorganism</w:t>
      </w:r>
    </w:p>
    <w:p w:rsidR="00C10289" w:rsidRPr="003B7662" w:rsidRDefault="00C10289" w:rsidP="00725411">
      <w:pPr>
        <w:pStyle w:val="ListParagraph"/>
        <w:numPr>
          <w:ilvl w:val="0"/>
          <w:numId w:val="2"/>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Isolation of Coliforms from sewage</w:t>
      </w:r>
    </w:p>
    <w:p w:rsidR="00C10289" w:rsidRPr="003B7662" w:rsidRDefault="00C10289" w:rsidP="00725411">
      <w:pPr>
        <w:pStyle w:val="ListParagraph"/>
        <w:numPr>
          <w:ilvl w:val="0"/>
          <w:numId w:val="2"/>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Microbial degradation of cellulose</w:t>
      </w:r>
    </w:p>
    <w:p w:rsidR="00C10289" w:rsidRPr="003B7662" w:rsidRDefault="00C10289" w:rsidP="00725411">
      <w:pPr>
        <w:pStyle w:val="ListParagraph"/>
        <w:numPr>
          <w:ilvl w:val="0"/>
          <w:numId w:val="2"/>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Oligodynamic action of heavy metals on microbes</w:t>
      </w:r>
    </w:p>
    <w:p w:rsidR="00C10289" w:rsidRPr="003B7662" w:rsidRDefault="00C10289" w:rsidP="00725411">
      <w:pPr>
        <w:pStyle w:val="ListParagraph"/>
        <w:numPr>
          <w:ilvl w:val="0"/>
          <w:numId w:val="2"/>
        </w:numPr>
        <w:spacing w:after="0" w:line="360" w:lineRule="auto"/>
        <w:jc w:val="both"/>
        <w:rPr>
          <w:rFonts w:ascii="Times New Roman" w:hAnsi="Times New Roman" w:cs="Times New Roman"/>
          <w:sz w:val="24"/>
          <w:szCs w:val="24"/>
        </w:rPr>
      </w:pPr>
      <w:r w:rsidRPr="003B7662">
        <w:rPr>
          <w:rFonts w:ascii="Times New Roman" w:hAnsi="Times New Roman" w:cs="Times New Roman"/>
          <w:sz w:val="24"/>
          <w:szCs w:val="24"/>
        </w:rPr>
        <w:t>Effect of high salt concentration on microbial growth</w:t>
      </w:r>
    </w:p>
    <w:p w:rsidR="00C10289" w:rsidRPr="003B7662" w:rsidRDefault="00C10289" w:rsidP="003B7662">
      <w:pPr>
        <w:jc w:val="both"/>
      </w:pPr>
    </w:p>
    <w:p w:rsidR="00C10289" w:rsidRPr="003B7662" w:rsidRDefault="001863D6" w:rsidP="003B7662">
      <w:pPr>
        <w:jc w:val="both"/>
        <w:rPr>
          <w:b/>
        </w:rPr>
      </w:pPr>
      <w:r>
        <w:rPr>
          <w:b/>
        </w:rPr>
        <w:t xml:space="preserve">Books for </w:t>
      </w:r>
      <w:r w:rsidR="00C10289" w:rsidRPr="003B7662">
        <w:rPr>
          <w:b/>
        </w:rPr>
        <w:t>Reference</w:t>
      </w:r>
      <w:r>
        <w:rPr>
          <w:b/>
        </w:rPr>
        <w:t>:</w:t>
      </w:r>
    </w:p>
    <w:p w:rsidR="00C10289" w:rsidRPr="003B7662" w:rsidRDefault="00C10289" w:rsidP="003B7662">
      <w:pPr>
        <w:jc w:val="both"/>
      </w:pPr>
    </w:p>
    <w:p w:rsidR="00C10289" w:rsidRPr="003B7662" w:rsidRDefault="00C10289" w:rsidP="003B7662">
      <w:pPr>
        <w:pStyle w:val="Heading1"/>
        <w:keepNext w:val="0"/>
        <w:numPr>
          <w:ilvl w:val="0"/>
          <w:numId w:val="5"/>
        </w:numPr>
        <w:shd w:val="clear" w:color="auto" w:fill="FFFFFF"/>
        <w:jc w:val="both"/>
        <w:rPr>
          <w:rFonts w:ascii="Times New Roman" w:hAnsi="Times New Roman" w:cs="Times New Roman"/>
          <w:b w:val="0"/>
          <w:bCs w:val="0"/>
        </w:rPr>
      </w:pPr>
      <w:r w:rsidRPr="003B7662">
        <w:rPr>
          <w:rFonts w:ascii="Times New Roman" w:hAnsi="Times New Roman" w:cs="Times New Roman"/>
          <w:b w:val="0"/>
          <w:color w:val="212121"/>
          <w:shd w:val="clear" w:color="auto" w:fill="FFFFFF"/>
        </w:rPr>
        <w:t>Textbook of Medical Laboratory Technology (Set of 2 Volumes): Clinical Laboratory Science and Molecular Diagnosis 3rd Edition  (English, Hardcover, Praful B. Godkar, Darshan P. Godkar) 3rd, (2014)</w:t>
      </w:r>
    </w:p>
    <w:p w:rsidR="00C10289" w:rsidRDefault="00C10289" w:rsidP="003B7662">
      <w:pPr>
        <w:numPr>
          <w:ilvl w:val="0"/>
          <w:numId w:val="5"/>
        </w:numPr>
        <w:autoSpaceDE w:val="0"/>
        <w:autoSpaceDN w:val="0"/>
        <w:adjustRightInd w:val="0"/>
        <w:jc w:val="both"/>
        <w:rPr>
          <w:rFonts w:eastAsia="Batang"/>
        </w:rPr>
      </w:pPr>
      <w:r w:rsidRPr="003B7662">
        <w:rPr>
          <w:rFonts w:eastAsia="Batang"/>
        </w:rPr>
        <w:t>Tietz textbook of Clinical Chemistry and Molecular Diagnostics (2012) by Carl A.Burtis. Elsevier publication.</w:t>
      </w:r>
    </w:p>
    <w:p w:rsidR="00725411" w:rsidRPr="003B7662" w:rsidRDefault="00725411" w:rsidP="00725411">
      <w:pPr>
        <w:autoSpaceDE w:val="0"/>
        <w:autoSpaceDN w:val="0"/>
        <w:adjustRightInd w:val="0"/>
        <w:ind w:left="720"/>
        <w:jc w:val="both"/>
        <w:rPr>
          <w:rFonts w:eastAsia="Batang"/>
        </w:rPr>
      </w:pPr>
    </w:p>
    <w:p w:rsidR="00C10289" w:rsidRPr="003B7662" w:rsidRDefault="00C10289" w:rsidP="003B7662">
      <w:pPr>
        <w:pStyle w:val="Heading1"/>
        <w:shd w:val="clear" w:color="auto" w:fill="FFFFFF"/>
        <w:rPr>
          <w:rFonts w:ascii="Times New Roman" w:hAnsi="Times New Roman" w:cs="Times New Roman"/>
          <w:bCs w:val="0"/>
        </w:rPr>
      </w:pPr>
      <w:r w:rsidRPr="003B7662">
        <w:rPr>
          <w:rFonts w:ascii="Times New Roman" w:hAnsi="Times New Roman" w:cs="Times New Roman"/>
        </w:rPr>
        <w:t>♣♣♣♣♣♣♣♣♣♣</w:t>
      </w:r>
    </w:p>
    <w:p w:rsidR="00C10289" w:rsidRPr="003B7662" w:rsidRDefault="00C10289" w:rsidP="003B7662">
      <w:pPr>
        <w:jc w:val="both"/>
      </w:pPr>
    </w:p>
    <w:p w:rsidR="00094890" w:rsidRPr="003B7662" w:rsidRDefault="00094890" w:rsidP="003B7662"/>
    <w:sectPr w:rsidR="00094890" w:rsidRPr="003B7662" w:rsidSect="004139FD">
      <w:headerReference w:type="even" r:id="rId26"/>
      <w:headerReference w:type="default" r:id="rId27"/>
      <w:footerReference w:type="even" r:id="rId28"/>
      <w:footerReference w:type="default" r:id="rId29"/>
      <w:headerReference w:type="first" r:id="rId30"/>
      <w:footerReference w:type="first" r:id="rId31"/>
      <w:pgSz w:w="11907" w:h="16840" w:code="9"/>
      <w:pgMar w:top="1440" w:right="1440" w:bottom="1440" w:left="1440" w:header="720" w:footer="720" w:gutter="0"/>
      <w:pgNumType w:start="18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27B" w:rsidRDefault="0048727B" w:rsidP="00EF212D">
      <w:r>
        <w:separator/>
      </w:r>
    </w:p>
  </w:endnote>
  <w:endnote w:type="continuationSeparator" w:id="0">
    <w:p w:rsidR="0048727B" w:rsidRDefault="0048727B" w:rsidP="00EF2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D5" w:rsidRDefault="00C47DAD" w:rsidP="009E1CB1">
    <w:pPr>
      <w:pStyle w:val="Footer"/>
      <w:framePr w:wrap="around" w:vAnchor="text" w:hAnchor="margin" w:xAlign="center" w:y="1"/>
      <w:rPr>
        <w:rStyle w:val="PageNumber"/>
      </w:rPr>
    </w:pPr>
    <w:r>
      <w:rPr>
        <w:rStyle w:val="PageNumber"/>
      </w:rPr>
      <w:fldChar w:fldCharType="begin"/>
    </w:r>
    <w:r w:rsidR="006601C9">
      <w:rPr>
        <w:rStyle w:val="PageNumber"/>
      </w:rPr>
      <w:instrText xml:space="preserve">PAGE  </w:instrText>
    </w:r>
    <w:r>
      <w:rPr>
        <w:rStyle w:val="PageNumber"/>
      </w:rPr>
      <w:fldChar w:fldCharType="end"/>
    </w:r>
  </w:p>
  <w:p w:rsidR="004D03D5" w:rsidRDefault="0048727B" w:rsidP="009E1C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D5" w:rsidRPr="004139FD" w:rsidRDefault="00C47DAD" w:rsidP="001E2F8E">
    <w:pPr>
      <w:pStyle w:val="Footer"/>
      <w:framePr w:w="654" w:wrap="around" w:vAnchor="text" w:hAnchor="page" w:x="5610" w:y="7"/>
      <w:rPr>
        <w:rStyle w:val="PageNumber"/>
        <w:sz w:val="22"/>
        <w:szCs w:val="22"/>
      </w:rPr>
    </w:pPr>
    <w:r w:rsidRPr="004139FD">
      <w:rPr>
        <w:rStyle w:val="PageNumber"/>
        <w:sz w:val="22"/>
        <w:szCs w:val="22"/>
      </w:rPr>
      <w:fldChar w:fldCharType="begin"/>
    </w:r>
    <w:r w:rsidR="006601C9" w:rsidRPr="004139FD">
      <w:rPr>
        <w:rStyle w:val="PageNumber"/>
        <w:sz w:val="22"/>
        <w:szCs w:val="22"/>
      </w:rPr>
      <w:instrText xml:space="preserve">PAGE  </w:instrText>
    </w:r>
    <w:r w:rsidRPr="004139FD">
      <w:rPr>
        <w:rStyle w:val="PageNumber"/>
        <w:sz w:val="22"/>
        <w:szCs w:val="22"/>
      </w:rPr>
      <w:fldChar w:fldCharType="separate"/>
    </w:r>
    <w:r w:rsidR="0048727B">
      <w:rPr>
        <w:rStyle w:val="PageNumber"/>
        <w:noProof/>
        <w:sz w:val="22"/>
        <w:szCs w:val="22"/>
      </w:rPr>
      <w:t>184</w:t>
    </w:r>
    <w:r w:rsidRPr="004139FD">
      <w:rPr>
        <w:rStyle w:val="PageNumber"/>
        <w:sz w:val="22"/>
        <w:szCs w:val="22"/>
      </w:rPr>
      <w:fldChar w:fldCharType="end"/>
    </w:r>
  </w:p>
  <w:p w:rsidR="004D03D5" w:rsidRPr="004139FD" w:rsidRDefault="006601C9" w:rsidP="009E1CB1">
    <w:pPr>
      <w:pStyle w:val="Footer"/>
      <w:ind w:right="360"/>
      <w:jc w:val="right"/>
      <w:rPr>
        <w:sz w:val="22"/>
        <w:szCs w:val="22"/>
      </w:rPr>
    </w:pPr>
    <w:r w:rsidRPr="004139FD">
      <w:rPr>
        <w:sz w:val="22"/>
        <w:szCs w:val="22"/>
      </w:rPr>
      <w:t>B.Sc., Biotechnology</w:t>
    </w:r>
    <w:r w:rsidR="004139FD" w:rsidRPr="004139FD">
      <w:rPr>
        <w:sz w:val="22"/>
        <w:szCs w:val="22"/>
      </w:rPr>
      <w:t xml:space="preserve"> Allied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8E" w:rsidRDefault="001E2F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27B" w:rsidRDefault="0048727B" w:rsidP="00EF212D">
      <w:r>
        <w:separator/>
      </w:r>
    </w:p>
  </w:footnote>
  <w:footnote w:type="continuationSeparator" w:id="0">
    <w:p w:rsidR="0048727B" w:rsidRDefault="0048727B" w:rsidP="00EF2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8E" w:rsidRDefault="001E2F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8E" w:rsidRDefault="001E2F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8E" w:rsidRDefault="001E2F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DC6"/>
    <w:multiLevelType w:val="hybridMultilevel"/>
    <w:tmpl w:val="C5A61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6057B"/>
    <w:multiLevelType w:val="hybridMultilevel"/>
    <w:tmpl w:val="BE38096A"/>
    <w:lvl w:ilvl="0" w:tplc="93E66FEE">
      <w:start w:val="1"/>
      <w:numFmt w:val="decimal"/>
      <w:lvlText w:val="%1."/>
      <w:lvlJc w:val="left"/>
      <w:pPr>
        <w:tabs>
          <w:tab w:val="num" w:pos="624"/>
        </w:tabs>
        <w:ind w:left="624" w:hanging="397"/>
      </w:pPr>
      <w:rPr>
        <w:rFonts w:hint="default"/>
        <w:b w:val="0"/>
        <w:bCs w:val="0"/>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
    <w:nsid w:val="2356635C"/>
    <w:multiLevelType w:val="hybridMultilevel"/>
    <w:tmpl w:val="8A96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47D29"/>
    <w:multiLevelType w:val="hybridMultilevel"/>
    <w:tmpl w:val="132A7BB4"/>
    <w:lvl w:ilvl="0" w:tplc="189A2A66">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449CB"/>
    <w:multiLevelType w:val="hybridMultilevel"/>
    <w:tmpl w:val="8A96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23611"/>
    <w:multiLevelType w:val="hybridMultilevel"/>
    <w:tmpl w:val="8A648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9C688A"/>
    <w:multiLevelType w:val="hybridMultilevel"/>
    <w:tmpl w:val="75E8D990"/>
    <w:lvl w:ilvl="0" w:tplc="93E66FEE">
      <w:start w:val="1"/>
      <w:numFmt w:val="decimal"/>
      <w:lvlText w:val="%1."/>
      <w:lvlJc w:val="left"/>
      <w:pPr>
        <w:tabs>
          <w:tab w:val="num" w:pos="624"/>
        </w:tabs>
        <w:ind w:left="624" w:hanging="397"/>
      </w:pPr>
      <w:rPr>
        <w:rFonts w:hint="default"/>
        <w:b w:val="0"/>
        <w:bCs w:val="0"/>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
    <w:nsid w:val="75F21E6F"/>
    <w:multiLevelType w:val="hybridMultilevel"/>
    <w:tmpl w:val="8BDC1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1"/>
  </w:num>
  <w:num w:numId="5">
    <w:abstractNumId w:val="3"/>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1"/>
    <w:footnote w:id="0"/>
  </w:footnotePr>
  <w:endnotePr>
    <w:endnote w:id="-1"/>
    <w:endnote w:id="0"/>
  </w:endnotePr>
  <w:compat/>
  <w:rsids>
    <w:rsidRoot w:val="00C10289"/>
    <w:rsid w:val="0007120F"/>
    <w:rsid w:val="00077D25"/>
    <w:rsid w:val="00094890"/>
    <w:rsid w:val="001854BA"/>
    <w:rsid w:val="001863D6"/>
    <w:rsid w:val="001E2F8E"/>
    <w:rsid w:val="00386384"/>
    <w:rsid w:val="003B7662"/>
    <w:rsid w:val="004139FD"/>
    <w:rsid w:val="0048727B"/>
    <w:rsid w:val="004A302C"/>
    <w:rsid w:val="006601C9"/>
    <w:rsid w:val="00725411"/>
    <w:rsid w:val="008670F0"/>
    <w:rsid w:val="008C4454"/>
    <w:rsid w:val="0092243D"/>
    <w:rsid w:val="00971C5D"/>
    <w:rsid w:val="00A22C1A"/>
    <w:rsid w:val="00AA2C6B"/>
    <w:rsid w:val="00AB5763"/>
    <w:rsid w:val="00AC38CE"/>
    <w:rsid w:val="00BA118A"/>
    <w:rsid w:val="00BE5FFD"/>
    <w:rsid w:val="00C10289"/>
    <w:rsid w:val="00C47DAD"/>
    <w:rsid w:val="00C82C5B"/>
    <w:rsid w:val="00CD7EF9"/>
    <w:rsid w:val="00D42E0D"/>
    <w:rsid w:val="00D74FDF"/>
    <w:rsid w:val="00EF212D"/>
    <w:rsid w:val="00F0306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8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10289"/>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289"/>
    <w:rPr>
      <w:rFonts w:ascii="Arial" w:eastAsia="Times New Roman" w:hAnsi="Arial" w:cs="Arial"/>
      <w:b/>
      <w:bCs/>
      <w:sz w:val="24"/>
      <w:szCs w:val="24"/>
      <w:lang w:val="en-US"/>
    </w:rPr>
  </w:style>
  <w:style w:type="paragraph" w:styleId="Footer">
    <w:name w:val="footer"/>
    <w:basedOn w:val="Normal"/>
    <w:link w:val="FooterChar"/>
    <w:rsid w:val="00C10289"/>
    <w:pPr>
      <w:tabs>
        <w:tab w:val="center" w:pos="4320"/>
        <w:tab w:val="right" w:pos="8640"/>
      </w:tabs>
    </w:pPr>
  </w:style>
  <w:style w:type="character" w:customStyle="1" w:styleId="FooterChar">
    <w:name w:val="Footer Char"/>
    <w:basedOn w:val="DefaultParagraphFont"/>
    <w:link w:val="Footer"/>
    <w:rsid w:val="00C10289"/>
    <w:rPr>
      <w:rFonts w:ascii="Times New Roman" w:eastAsia="Times New Roman" w:hAnsi="Times New Roman" w:cs="Times New Roman"/>
      <w:sz w:val="24"/>
      <w:szCs w:val="24"/>
      <w:lang w:val="en-US"/>
    </w:rPr>
  </w:style>
  <w:style w:type="character" w:styleId="PageNumber">
    <w:name w:val="page number"/>
    <w:basedOn w:val="DefaultParagraphFont"/>
    <w:rsid w:val="00C10289"/>
  </w:style>
  <w:style w:type="paragraph" w:styleId="ListParagraph">
    <w:name w:val="List Paragraph"/>
    <w:basedOn w:val="Normal"/>
    <w:uiPriority w:val="34"/>
    <w:qFormat/>
    <w:rsid w:val="00C10289"/>
    <w:pPr>
      <w:spacing w:after="200" w:line="276" w:lineRule="auto"/>
      <w:ind w:left="720"/>
      <w:contextualSpacing/>
    </w:pPr>
    <w:rPr>
      <w:rFonts w:ascii="Calibri" w:hAnsi="Calibri" w:cs="Latha"/>
      <w:sz w:val="22"/>
      <w:szCs w:val="22"/>
    </w:rPr>
  </w:style>
  <w:style w:type="character" w:customStyle="1" w:styleId="apple-converted-space">
    <w:name w:val="apple-converted-space"/>
    <w:basedOn w:val="DefaultParagraphFont"/>
    <w:rsid w:val="00C10289"/>
  </w:style>
  <w:style w:type="character" w:customStyle="1" w:styleId="apple-style-span">
    <w:name w:val="apple-style-span"/>
    <w:basedOn w:val="DefaultParagraphFont"/>
    <w:rsid w:val="00C10289"/>
  </w:style>
  <w:style w:type="paragraph" w:styleId="Header">
    <w:name w:val="header"/>
    <w:basedOn w:val="Normal"/>
    <w:link w:val="HeaderChar"/>
    <w:uiPriority w:val="99"/>
    <w:semiHidden/>
    <w:unhideWhenUsed/>
    <w:rsid w:val="004139FD"/>
    <w:pPr>
      <w:tabs>
        <w:tab w:val="center" w:pos="4513"/>
        <w:tab w:val="right" w:pos="9026"/>
      </w:tabs>
    </w:pPr>
  </w:style>
  <w:style w:type="character" w:customStyle="1" w:styleId="HeaderChar">
    <w:name w:val="Header Char"/>
    <w:basedOn w:val="DefaultParagraphFont"/>
    <w:link w:val="Header"/>
    <w:uiPriority w:val="99"/>
    <w:semiHidden/>
    <w:rsid w:val="004139FD"/>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in/s/ref=dp_byline_sr_book_2?ie=UTF8&amp;field-author=Rene+Crevel&amp;search-alias=stripbooks" TargetMode="External"/><Relationship Id="rId13" Type="http://schemas.openxmlformats.org/officeDocument/2006/relationships/hyperlink" Target="http://www.bioinformatics.org/wiki/Phillip_Compeau" TargetMode="External"/><Relationship Id="rId18" Type="http://schemas.openxmlformats.org/officeDocument/2006/relationships/hyperlink" Target="http://www.bioinformatics.org/wiki/Bioinformatics_Algorithms:_An_Active_Learning_Approach_(Vol._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bioinformatics.org/wiki/Bioinformatics_Algorithms:_An_Active_Learning_Approach_(Vol._1)" TargetMode="External"/><Relationship Id="rId7" Type="http://schemas.openxmlformats.org/officeDocument/2006/relationships/hyperlink" Target="http://www.amazon.in/s/ref=dp_byline_sr_book_1?ie=UTF8&amp;field-author=Charlotte+Madsen&amp;search-alias=stripbooks" TargetMode="External"/><Relationship Id="rId12" Type="http://schemas.openxmlformats.org/officeDocument/2006/relationships/hyperlink" Target="http://www.bioinformatics.org/wiki/Bioinformatics_Algorithms:_An_Active_Learning_Approach_(Vol._1)" TargetMode="External"/><Relationship Id="rId17" Type="http://schemas.openxmlformats.org/officeDocument/2006/relationships/hyperlink" Target="http://www.bioinformatics.org/w/index.php?title=Pavel_Pevzner&amp;action=edit&amp;redlink=1" TargetMode="External"/><Relationship Id="rId25" Type="http://schemas.openxmlformats.org/officeDocument/2006/relationships/hyperlink" Target="http://www.amazon.in/s/ref=dp_byline_sr_book_1?ie=UTF8&amp;field-author=Bruce+E.+Rittmann+Perry+L.+McCarty&amp;search-alias=stripbook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oinformatics.org/wiki/Phillip_Compeau" TargetMode="External"/><Relationship Id="rId20" Type="http://schemas.openxmlformats.org/officeDocument/2006/relationships/hyperlink" Target="http://www.bioinformatics.org/w/index.php?title=Pavel_Pevzner&amp;action=edit&amp;redlink=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in/s/ref=dp_byline_sr_book_1?ie=UTF8&amp;field-author=NIIR+Board+of+Consultants+%26+Engineers&amp;search-alias=stripbooks" TargetMode="External"/><Relationship Id="rId24" Type="http://schemas.openxmlformats.org/officeDocument/2006/relationships/hyperlink" Target="http://www.amazon.in/Lela-Buckingham/e/B00JAMTFPK/ref=dp_byline_cont_book_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ioinformatics.org/wiki/Bioinformatics_Algorithms:_An_Active_Learning_Approach_(Vol._1)" TargetMode="External"/><Relationship Id="rId23" Type="http://schemas.openxmlformats.org/officeDocument/2006/relationships/hyperlink" Target="http://www.bioinformatics.org/w/index.php?title=Pavel_Pevzner&amp;action=edit&amp;redlink=1" TargetMode="External"/><Relationship Id="rId28" Type="http://schemas.openxmlformats.org/officeDocument/2006/relationships/footer" Target="footer1.xml"/><Relationship Id="rId10" Type="http://schemas.openxmlformats.org/officeDocument/2006/relationships/hyperlink" Target="http://www.amazon.in/s/ref=dp_byline_sr_book_4?ie=UTF8&amp;field-author=Steve+Taylor&amp;search-alias=stripbooks" TargetMode="External"/><Relationship Id="rId19" Type="http://schemas.openxmlformats.org/officeDocument/2006/relationships/hyperlink" Target="http://www.bioinformatics.org/wiki/Phillip_Compeau"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mazon.in/s/ref=dp_byline_sr_book_3?ie=UTF8&amp;field-author=Clare+Mills+Dr.&amp;search-alias=stripbooks" TargetMode="External"/><Relationship Id="rId14" Type="http://schemas.openxmlformats.org/officeDocument/2006/relationships/hyperlink" Target="http://www.bioinformatics.org/w/index.php?title=Pavel_Pevzner&amp;action=edit&amp;redlink=1" TargetMode="External"/><Relationship Id="rId22" Type="http://schemas.openxmlformats.org/officeDocument/2006/relationships/hyperlink" Target="http://www.bioinformatics.org/wiki/Phillip_Compea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1400</Words>
  <Characters>7984</Characters>
  <Application>Microsoft Office Word</Application>
  <DocSecurity>0</DocSecurity>
  <Lines>66</Lines>
  <Paragraphs>18</Paragraphs>
  <ScaleCrop>false</ScaleCrop>
  <Company>Hewlett-Packard Company</Company>
  <LinksUpToDate>false</LinksUpToDate>
  <CharactersWithSpaces>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WELCOME</cp:lastModifiedBy>
  <cp:revision>21</cp:revision>
  <dcterms:created xsi:type="dcterms:W3CDTF">2017-04-19T10:40:00Z</dcterms:created>
  <dcterms:modified xsi:type="dcterms:W3CDTF">2017-05-22T11:17:00Z</dcterms:modified>
</cp:coreProperties>
</file>